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0E5D0" w14:textId="3B13966D" w:rsidR="005D3CF9" w:rsidRPr="004A2D1E" w:rsidRDefault="005D3CF9" w:rsidP="005D3CF9">
      <w:pPr>
        <w:rPr>
          <w:rFonts w:ascii="ＭＳ 明朝" w:eastAsia="ＭＳ 明朝" w:hAnsi="ＭＳ 明朝"/>
        </w:rPr>
      </w:pPr>
      <w:r w:rsidRPr="004A2D1E">
        <w:rPr>
          <w:rFonts w:ascii="ＭＳ 明朝" w:eastAsia="ＭＳ 明朝" w:hAnsi="ＭＳ 明朝" w:hint="eastAsia"/>
        </w:rPr>
        <w:t>（参考５）経過観察・専門医への紹介基準</w:t>
      </w:r>
    </w:p>
    <w:p w14:paraId="60BD6395" w14:textId="77777777" w:rsidR="005D3CF9" w:rsidRPr="004A2D1E" w:rsidRDefault="005D3CF9" w:rsidP="00430EB8">
      <w:pPr>
        <w:rPr>
          <w:rFonts w:ascii="ＭＳ 明朝" w:eastAsia="ＭＳ 明朝" w:hAnsi="ＭＳ 明朝"/>
        </w:rPr>
      </w:pPr>
    </w:p>
    <w:p w14:paraId="5CA2482F" w14:textId="7510F509" w:rsidR="005D3CF9" w:rsidRPr="004A2D1E" w:rsidRDefault="005D3CF9" w:rsidP="00430EB8">
      <w:pPr>
        <w:jc w:val="center"/>
        <w:rPr>
          <w:rFonts w:ascii="ＭＳ 明朝" w:eastAsia="ＭＳ 明朝" w:hAnsi="ＭＳ 明朝"/>
          <w:bCs/>
          <w:sz w:val="44"/>
          <w:szCs w:val="44"/>
        </w:rPr>
      </w:pPr>
      <w:r w:rsidRPr="004A2D1E">
        <w:rPr>
          <w:rFonts w:ascii="ＭＳ 明朝" w:eastAsia="ＭＳ 明朝" w:hAnsi="ＭＳ 明朝" w:hint="eastAsia"/>
          <w:bCs/>
          <w:sz w:val="44"/>
          <w:szCs w:val="44"/>
        </w:rPr>
        <w:t>かかりつけ医での</w:t>
      </w:r>
      <w:r w:rsidR="00D7087F">
        <w:rPr>
          <w:rFonts w:ascii="ＭＳ 明朝" w:eastAsia="ＭＳ 明朝" w:hAnsi="ＭＳ 明朝" w:hint="eastAsia"/>
          <w:bCs/>
          <w:sz w:val="44"/>
          <w:szCs w:val="44"/>
        </w:rPr>
        <w:t>定期検査のしかた</w:t>
      </w:r>
    </w:p>
    <w:p w14:paraId="58B812FB" w14:textId="77777777" w:rsidR="005D3CF9" w:rsidRPr="004A2D1E" w:rsidRDefault="005D3CF9" w:rsidP="00430EB8">
      <w:pPr>
        <w:jc w:val="center"/>
        <w:rPr>
          <w:rFonts w:ascii="ＭＳ 明朝" w:eastAsia="ＭＳ 明朝" w:hAnsi="ＭＳ 明朝"/>
          <w:bCs/>
          <w:sz w:val="44"/>
          <w:szCs w:val="44"/>
        </w:rPr>
      </w:pPr>
      <w:r w:rsidRPr="004A2D1E">
        <w:rPr>
          <w:rFonts w:ascii="ＭＳ 明朝" w:eastAsia="ＭＳ 明朝" w:hAnsi="ＭＳ 明朝" w:hint="eastAsia"/>
          <w:bCs/>
          <w:sz w:val="44"/>
          <w:szCs w:val="44"/>
        </w:rPr>
        <w:t>腎臓専門医への紹介基準</w:t>
      </w:r>
    </w:p>
    <w:p w14:paraId="78BCF3BE" w14:textId="237ECD02" w:rsidR="005D3CF9" w:rsidRPr="004A2D1E" w:rsidRDefault="00430EB8" w:rsidP="00430EB8">
      <w:pPr>
        <w:jc w:val="right"/>
        <w:rPr>
          <w:rFonts w:ascii="ＭＳ 明朝" w:eastAsia="ＭＳ 明朝" w:hAnsi="ＭＳ 明朝"/>
          <w:sz w:val="18"/>
          <w:szCs w:val="20"/>
        </w:rPr>
      </w:pPr>
      <w:r w:rsidRPr="004A2D1E">
        <w:rPr>
          <w:rFonts w:ascii="ＭＳ 明朝" w:eastAsia="ＭＳ 明朝" w:hAnsi="ＭＳ 明朝" w:hint="eastAsia"/>
          <w:sz w:val="18"/>
          <w:szCs w:val="20"/>
        </w:rPr>
        <w:t>（</w:t>
      </w:r>
      <w:r w:rsidR="005D3CF9" w:rsidRPr="004A2D1E">
        <w:rPr>
          <w:rFonts w:ascii="ＭＳ 明朝" w:eastAsia="ＭＳ 明朝" w:hAnsi="ＭＳ 明朝" w:hint="eastAsia"/>
          <w:sz w:val="18"/>
          <w:szCs w:val="20"/>
        </w:rPr>
        <w:t>日本小児腎臓病学会編集「小児の検尿マニュアル」改訂第2版（診断と治療社）より抜粋・改変</w:t>
      </w:r>
      <w:r w:rsidRPr="004A2D1E">
        <w:rPr>
          <w:rFonts w:ascii="ＭＳ 明朝" w:eastAsia="ＭＳ 明朝" w:hAnsi="ＭＳ 明朝" w:hint="eastAsia"/>
          <w:sz w:val="18"/>
          <w:szCs w:val="20"/>
        </w:rPr>
        <w:t>）</w:t>
      </w:r>
    </w:p>
    <w:p w14:paraId="03DFAC99" w14:textId="77777777" w:rsidR="005D3CF9" w:rsidRPr="004A2D1E" w:rsidRDefault="005D3CF9" w:rsidP="005D3CF9">
      <w:pPr>
        <w:rPr>
          <w:rFonts w:ascii="ＭＳ 明朝" w:eastAsia="ＭＳ 明朝" w:hAnsi="ＭＳ 明朝"/>
        </w:rPr>
      </w:pPr>
    </w:p>
    <w:p w14:paraId="36ED24B4" w14:textId="513982F7" w:rsidR="005D3CF9" w:rsidRPr="004A2D1E" w:rsidRDefault="005D3CF9" w:rsidP="005D3CF9">
      <w:pPr>
        <w:rPr>
          <w:rFonts w:ascii="ＭＳ 明朝" w:eastAsia="ＭＳ 明朝" w:hAnsi="ＭＳ 明朝"/>
        </w:rPr>
      </w:pPr>
      <w:r w:rsidRPr="004A2D1E">
        <w:rPr>
          <w:rFonts w:ascii="ＭＳ 明朝" w:eastAsia="ＭＳ 明朝" w:hAnsi="ＭＳ 明朝" w:hint="eastAsia"/>
          <w:b/>
          <w:bCs/>
        </w:rPr>
        <w:t>尿検体</w:t>
      </w:r>
      <w:r w:rsidR="00430EB8" w:rsidRPr="004A2D1E">
        <w:rPr>
          <w:rFonts w:ascii="ＭＳ 明朝" w:eastAsia="ＭＳ 明朝" w:hAnsi="ＭＳ 明朝" w:hint="eastAsia"/>
          <w:b/>
          <w:bCs/>
        </w:rPr>
        <w:t xml:space="preserve">　</w:t>
      </w:r>
      <w:r w:rsidRPr="004A2D1E">
        <w:rPr>
          <w:rFonts w:ascii="ＭＳ 明朝" w:eastAsia="ＭＳ 明朝" w:hAnsi="ＭＳ 明朝" w:hint="eastAsia"/>
        </w:rPr>
        <w:t>：</w:t>
      </w:r>
      <w:r w:rsidR="00430EB8" w:rsidRPr="004A2D1E">
        <w:rPr>
          <w:rFonts w:ascii="ＭＳ 明朝" w:eastAsia="ＭＳ 明朝" w:hAnsi="ＭＳ 明朝"/>
        </w:rPr>
        <w:tab/>
      </w:r>
      <w:r w:rsidRPr="004A2D1E">
        <w:rPr>
          <w:rFonts w:ascii="ＭＳ 明朝" w:eastAsia="ＭＳ 明朝" w:hAnsi="ＭＳ 明朝" w:hint="eastAsia"/>
        </w:rPr>
        <w:t>早朝第一尿（中間尿）</w:t>
      </w:r>
    </w:p>
    <w:p w14:paraId="42A5CCEE" w14:textId="1E70DF2F" w:rsidR="005D3CF9" w:rsidRPr="004A2D1E" w:rsidRDefault="005D3CF9" w:rsidP="005D3CF9">
      <w:pPr>
        <w:rPr>
          <w:rFonts w:ascii="ＭＳ 明朝" w:eastAsia="ＭＳ 明朝" w:hAnsi="ＭＳ 明朝"/>
        </w:rPr>
      </w:pPr>
      <w:r w:rsidRPr="004A2D1E">
        <w:rPr>
          <w:rFonts w:ascii="ＭＳ 明朝" w:eastAsia="ＭＳ 明朝" w:hAnsi="ＭＳ 明朝" w:hint="eastAsia"/>
          <w:b/>
          <w:bCs/>
        </w:rPr>
        <w:t>尿検査項目</w:t>
      </w:r>
      <w:r w:rsidR="00430EB8" w:rsidRPr="004A2D1E">
        <w:rPr>
          <w:rFonts w:ascii="ＭＳ 明朝" w:eastAsia="ＭＳ 明朝" w:hAnsi="ＭＳ 明朝" w:hint="eastAsia"/>
          <w:b/>
          <w:bCs/>
        </w:rPr>
        <w:t xml:space="preserve">　</w:t>
      </w:r>
      <w:r w:rsidRPr="004A2D1E">
        <w:rPr>
          <w:rFonts w:ascii="ＭＳ 明朝" w:eastAsia="ＭＳ 明朝" w:hAnsi="ＭＳ 明朝" w:hint="eastAsia"/>
        </w:rPr>
        <w:t>：</w:t>
      </w:r>
      <w:r w:rsidR="00430EB8" w:rsidRPr="004A2D1E">
        <w:rPr>
          <w:rFonts w:ascii="ＭＳ 明朝" w:eastAsia="ＭＳ 明朝" w:hAnsi="ＭＳ 明朝"/>
        </w:rPr>
        <w:tab/>
      </w:r>
      <w:r w:rsidRPr="004A2D1E">
        <w:rPr>
          <w:rFonts w:ascii="ＭＳ 明朝" w:eastAsia="ＭＳ 明朝" w:hAnsi="ＭＳ 明朝" w:hint="eastAsia"/>
        </w:rPr>
        <w:t>尿一般、沈査、定量（蛋白、Cr、蛋白/Cr比）</w:t>
      </w:r>
    </w:p>
    <w:p w14:paraId="140FE0BC" w14:textId="77777777" w:rsidR="005D3CF9" w:rsidRPr="00A61BF6" w:rsidRDefault="005D3CF9" w:rsidP="005D3CF9">
      <w:pPr>
        <w:rPr>
          <w:rFonts w:ascii="ＭＳ Ｐゴシック" w:eastAsia="ＭＳ Ｐゴシック" w:hAnsi="ＭＳ Ｐゴシック"/>
        </w:rPr>
      </w:pPr>
    </w:p>
    <w:p w14:paraId="402D4817" w14:textId="4CA80C66" w:rsidR="005D3CF9" w:rsidRPr="00315149" w:rsidRDefault="005D3CF9" w:rsidP="00315149">
      <w:pPr>
        <w:pStyle w:val="a7"/>
        <w:numPr>
          <w:ilvl w:val="0"/>
          <w:numId w:val="25"/>
        </w:numPr>
        <w:ind w:leftChars="0"/>
        <w:rPr>
          <w:rFonts w:ascii="ＭＳ 明朝" w:eastAsia="ＭＳ 明朝" w:hAnsi="ＭＳ 明朝"/>
          <w:b/>
          <w:bCs/>
        </w:rPr>
      </w:pPr>
      <w:r w:rsidRPr="00315149">
        <w:rPr>
          <w:rFonts w:ascii="ＭＳ 明朝" w:eastAsia="ＭＳ 明朝" w:hAnsi="ＭＳ 明朝" w:hint="eastAsia"/>
          <w:b/>
          <w:bCs/>
        </w:rPr>
        <w:t>定期検査間隔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2329"/>
        <w:gridCol w:w="6662"/>
      </w:tblGrid>
      <w:tr w:rsidR="00430EB8" w:rsidRPr="004A2D1E" w14:paraId="0F1071ED" w14:textId="77777777" w:rsidTr="00430EB8">
        <w:tc>
          <w:tcPr>
            <w:tcW w:w="2329" w:type="dxa"/>
          </w:tcPr>
          <w:p w14:paraId="5F579E0D" w14:textId="17C79244" w:rsidR="00430EB8" w:rsidRPr="004A2D1E" w:rsidRDefault="00430EB8" w:rsidP="00A61BF6">
            <w:pPr>
              <w:pStyle w:val="a7"/>
              <w:spacing w:line="480" w:lineRule="auto"/>
              <w:ind w:leftChars="100" w:left="210"/>
              <w:jc w:val="center"/>
              <w:rPr>
                <w:rFonts w:ascii="ＭＳ 明朝" w:eastAsia="ＭＳ 明朝" w:hAnsi="ＭＳ 明朝"/>
                <w:b/>
                <w:bCs/>
              </w:rPr>
            </w:pPr>
            <w:r w:rsidRPr="004A2D1E">
              <w:rPr>
                <w:rFonts w:ascii="ＭＳ 明朝" w:eastAsia="ＭＳ 明朝" w:hAnsi="ＭＳ 明朝" w:hint="eastAsia"/>
              </w:rPr>
              <w:t>血尿</w:t>
            </w:r>
          </w:p>
        </w:tc>
        <w:tc>
          <w:tcPr>
            <w:tcW w:w="6662" w:type="dxa"/>
          </w:tcPr>
          <w:p w14:paraId="75483BB2" w14:textId="77777777" w:rsidR="00430EB8" w:rsidRPr="004A2D1E" w:rsidRDefault="00430EB8" w:rsidP="00430EB8">
            <w:pPr>
              <w:pStyle w:val="a7"/>
              <w:ind w:leftChars="0" w:left="0"/>
              <w:rPr>
                <w:rFonts w:ascii="ＭＳ 明朝" w:eastAsia="ＭＳ 明朝" w:hAnsi="ＭＳ 明朝"/>
              </w:rPr>
            </w:pPr>
            <w:r w:rsidRPr="004A2D1E">
              <w:rPr>
                <w:rFonts w:ascii="ＭＳ 明朝" w:eastAsia="ＭＳ 明朝" w:hAnsi="ＭＳ 明朝" w:hint="eastAsia"/>
              </w:rPr>
              <w:t>発見後1年間は3か月毎、以降は血尿が続く限り年１，２回</w:t>
            </w:r>
          </w:p>
          <w:p w14:paraId="3F573170" w14:textId="6F272096" w:rsidR="00430EB8" w:rsidRPr="004A2D1E" w:rsidRDefault="00430EB8" w:rsidP="00430EB8">
            <w:pPr>
              <w:pStyle w:val="a7"/>
              <w:ind w:leftChars="0" w:left="0"/>
              <w:rPr>
                <w:rFonts w:ascii="ＭＳ 明朝" w:eastAsia="ＭＳ 明朝" w:hAnsi="ＭＳ 明朝"/>
                <w:b/>
                <w:bCs/>
              </w:rPr>
            </w:pPr>
            <w:r w:rsidRPr="004A2D1E">
              <w:rPr>
                <w:rFonts w:ascii="ＭＳ 明朝" w:eastAsia="ＭＳ 明朝" w:hAnsi="ＭＳ 明朝" w:hint="eastAsia"/>
              </w:rPr>
              <w:t>必要に応じて血液検査</w:t>
            </w:r>
          </w:p>
        </w:tc>
      </w:tr>
      <w:tr w:rsidR="00430EB8" w:rsidRPr="004A2D1E" w14:paraId="226FE7BA" w14:textId="77777777" w:rsidTr="00430EB8">
        <w:tc>
          <w:tcPr>
            <w:tcW w:w="2329" w:type="dxa"/>
          </w:tcPr>
          <w:p w14:paraId="04EF5B95" w14:textId="275EC2AA" w:rsidR="00430EB8" w:rsidRPr="004A2D1E" w:rsidRDefault="00430EB8" w:rsidP="00430EB8">
            <w:pPr>
              <w:pStyle w:val="a7"/>
              <w:ind w:leftChars="0" w:left="0"/>
              <w:jc w:val="center"/>
              <w:rPr>
                <w:rFonts w:ascii="ＭＳ 明朝" w:eastAsia="ＭＳ 明朝" w:hAnsi="ＭＳ 明朝"/>
                <w:b/>
                <w:bCs/>
              </w:rPr>
            </w:pPr>
            <w:r w:rsidRPr="004A2D1E">
              <w:rPr>
                <w:rFonts w:ascii="ＭＳ 明朝" w:eastAsia="ＭＳ 明朝" w:hAnsi="ＭＳ 明朝" w:hint="eastAsia"/>
              </w:rPr>
              <w:t>蛋白尿</w:t>
            </w:r>
          </w:p>
        </w:tc>
        <w:tc>
          <w:tcPr>
            <w:tcW w:w="6662" w:type="dxa"/>
          </w:tcPr>
          <w:p w14:paraId="6D99055E" w14:textId="64AFFE42" w:rsidR="00430EB8" w:rsidRPr="004A2D1E" w:rsidRDefault="00430EB8" w:rsidP="00430EB8">
            <w:pPr>
              <w:pStyle w:val="a7"/>
              <w:ind w:leftChars="0" w:left="0"/>
              <w:rPr>
                <w:rFonts w:ascii="ＭＳ 明朝" w:eastAsia="ＭＳ 明朝" w:hAnsi="ＭＳ 明朝"/>
                <w:b/>
                <w:bCs/>
              </w:rPr>
            </w:pPr>
            <w:r w:rsidRPr="004A2D1E">
              <w:rPr>
                <w:rFonts w:ascii="ＭＳ 明朝" w:eastAsia="ＭＳ 明朝" w:hAnsi="ＭＳ 明朝" w:hint="eastAsia"/>
              </w:rPr>
              <w:t>最初の３カ月は１か月毎、その後２，３か月毎</w:t>
            </w:r>
          </w:p>
        </w:tc>
      </w:tr>
      <w:tr w:rsidR="00430EB8" w:rsidRPr="004A2D1E" w14:paraId="66C6A15F" w14:textId="77777777" w:rsidTr="00430EB8">
        <w:tc>
          <w:tcPr>
            <w:tcW w:w="2329" w:type="dxa"/>
          </w:tcPr>
          <w:p w14:paraId="3A1998B9" w14:textId="32B30676" w:rsidR="00430EB8" w:rsidRPr="004A2D1E" w:rsidRDefault="00430EB8" w:rsidP="00A61BF6">
            <w:pPr>
              <w:pStyle w:val="a7"/>
              <w:spacing w:line="480" w:lineRule="auto"/>
              <w:ind w:leftChars="0" w:left="0"/>
              <w:jc w:val="center"/>
              <w:rPr>
                <w:rFonts w:ascii="ＭＳ 明朝" w:eastAsia="ＭＳ 明朝" w:hAnsi="ＭＳ 明朝"/>
                <w:b/>
                <w:bCs/>
              </w:rPr>
            </w:pPr>
            <w:r w:rsidRPr="004A2D1E">
              <w:rPr>
                <w:rFonts w:ascii="ＭＳ 明朝" w:eastAsia="ＭＳ 明朝" w:hAnsi="ＭＳ 明朝" w:hint="eastAsia"/>
              </w:rPr>
              <w:t>血尿・蛋白尿合併</w:t>
            </w:r>
          </w:p>
        </w:tc>
        <w:tc>
          <w:tcPr>
            <w:tcW w:w="6662" w:type="dxa"/>
          </w:tcPr>
          <w:p w14:paraId="6C1C7FE4" w14:textId="77777777" w:rsidR="00430EB8" w:rsidRPr="004A2D1E" w:rsidRDefault="00430EB8" w:rsidP="00430EB8">
            <w:pPr>
              <w:pStyle w:val="a7"/>
              <w:ind w:leftChars="0" w:left="0"/>
              <w:rPr>
                <w:rFonts w:ascii="ＭＳ 明朝" w:eastAsia="ＭＳ 明朝" w:hAnsi="ＭＳ 明朝"/>
              </w:rPr>
            </w:pPr>
            <w:r w:rsidRPr="004A2D1E">
              <w:rPr>
                <w:rFonts w:ascii="ＭＳ 明朝" w:eastAsia="ＭＳ 明朝" w:hAnsi="ＭＳ 明朝" w:hint="eastAsia"/>
              </w:rPr>
              <w:t>最初の３か月は１か月毎、その後２，３か月毎</w:t>
            </w:r>
          </w:p>
          <w:p w14:paraId="0304B5FF" w14:textId="017F44CA" w:rsidR="00A61BF6" w:rsidRPr="004A2D1E" w:rsidRDefault="00A61BF6" w:rsidP="00430EB8">
            <w:pPr>
              <w:pStyle w:val="a7"/>
              <w:ind w:leftChars="0" w:left="0"/>
              <w:rPr>
                <w:rFonts w:ascii="ＭＳ 明朝" w:eastAsia="ＭＳ 明朝" w:hAnsi="ＭＳ 明朝"/>
                <w:b/>
                <w:bCs/>
              </w:rPr>
            </w:pPr>
            <w:r w:rsidRPr="004A2D1E">
              <w:rPr>
                <w:rFonts w:ascii="ＭＳ 明朝" w:eastAsia="ＭＳ 明朝" w:hAnsi="ＭＳ 明朝" w:hint="eastAsia"/>
              </w:rPr>
              <w:t>治療を要する慢性腎炎に進展する可能性を考慮して、必ず定期検査</w:t>
            </w:r>
          </w:p>
        </w:tc>
      </w:tr>
    </w:tbl>
    <w:p w14:paraId="050069EE" w14:textId="77777777" w:rsidR="005D3CF9" w:rsidRPr="004A2D1E" w:rsidRDefault="005D3CF9" w:rsidP="005D3CF9">
      <w:pPr>
        <w:rPr>
          <w:rFonts w:ascii="ＭＳ 明朝" w:eastAsia="ＭＳ 明朝" w:hAnsi="ＭＳ 明朝"/>
        </w:rPr>
      </w:pPr>
    </w:p>
    <w:p w14:paraId="7BEC73B9" w14:textId="254B414D" w:rsidR="005D3CF9" w:rsidRPr="004A2D1E" w:rsidRDefault="005D3CF9" w:rsidP="005D3CF9">
      <w:pPr>
        <w:rPr>
          <w:rFonts w:ascii="ＭＳ 明朝" w:eastAsia="ＭＳ 明朝" w:hAnsi="ＭＳ 明朝"/>
          <w:b/>
          <w:bCs/>
        </w:rPr>
      </w:pPr>
      <w:r w:rsidRPr="004A2D1E">
        <w:rPr>
          <w:rFonts w:ascii="ＭＳ 明朝" w:eastAsia="ＭＳ 明朝" w:hAnsi="ＭＳ 明朝" w:hint="eastAsia"/>
          <w:b/>
          <w:bCs/>
        </w:rPr>
        <w:t>２．腎臓専門医への紹介基準</w:t>
      </w:r>
    </w:p>
    <w:tbl>
      <w:tblPr>
        <w:tblStyle w:val="aa"/>
        <w:tblW w:w="0" w:type="auto"/>
        <w:tblInd w:w="421" w:type="dxa"/>
        <w:tblLook w:val="04A0" w:firstRow="1" w:lastRow="0" w:firstColumn="1" w:lastColumn="0" w:noHBand="0" w:noVBand="1"/>
      </w:tblPr>
      <w:tblGrid>
        <w:gridCol w:w="8930"/>
      </w:tblGrid>
      <w:tr w:rsidR="00430EB8" w:rsidRPr="004A2D1E" w14:paraId="1F7BD904" w14:textId="77777777" w:rsidTr="00430EB8">
        <w:tc>
          <w:tcPr>
            <w:tcW w:w="8930" w:type="dxa"/>
          </w:tcPr>
          <w:p w14:paraId="795FB543" w14:textId="77777777" w:rsidR="00430EB8" w:rsidRPr="004A2D1E" w:rsidRDefault="00430EB8" w:rsidP="00A61BF6">
            <w:pPr>
              <w:ind w:firstLineChars="353" w:firstLine="741"/>
              <w:rPr>
                <w:rFonts w:ascii="ＭＳ 明朝" w:eastAsia="ＭＳ 明朝" w:hAnsi="ＭＳ 明朝"/>
              </w:rPr>
            </w:pPr>
            <w:r w:rsidRPr="004A2D1E">
              <w:rPr>
                <w:rFonts w:ascii="ＭＳ 明朝" w:eastAsia="ＭＳ 明朝" w:hAnsi="ＭＳ 明朝" w:hint="eastAsia"/>
              </w:rPr>
              <w:t>次の①もしくは、②～⑥項のいずれかを認める場合には紹介する</w:t>
            </w:r>
          </w:p>
          <w:p w14:paraId="4D8F6CDD" w14:textId="77777777" w:rsidR="00A61BF6" w:rsidRPr="004A2D1E" w:rsidRDefault="00A61BF6" w:rsidP="00A61BF6">
            <w:pPr>
              <w:ind w:firstLineChars="353" w:firstLine="741"/>
              <w:rPr>
                <w:rFonts w:ascii="ＭＳ 明朝" w:eastAsia="ＭＳ 明朝" w:hAnsi="ＭＳ 明朝"/>
              </w:rPr>
            </w:pPr>
          </w:p>
          <w:p w14:paraId="67B9C240" w14:textId="62F29761" w:rsidR="00430EB8" w:rsidRPr="004A2D1E" w:rsidRDefault="00430EB8" w:rsidP="00A61BF6">
            <w:pPr>
              <w:pStyle w:val="a7"/>
              <w:numPr>
                <w:ilvl w:val="0"/>
                <w:numId w:val="14"/>
              </w:numPr>
              <w:ind w:leftChars="0" w:left="459"/>
              <w:rPr>
                <w:rFonts w:ascii="ＭＳ 明朝" w:eastAsia="ＭＳ 明朝" w:hAnsi="ＭＳ 明朝"/>
              </w:rPr>
            </w:pPr>
            <w:r w:rsidRPr="004A2D1E">
              <w:rPr>
                <w:rFonts w:ascii="ＭＳ 明朝" w:eastAsia="ＭＳ 明朝" w:hAnsi="ＭＳ 明朝" w:hint="eastAsia"/>
                <w:bCs/>
              </w:rPr>
              <w:t>尿蛋白の増加</w:t>
            </w:r>
            <w:r w:rsidR="00A61BF6" w:rsidRPr="004A2D1E">
              <w:rPr>
                <w:rFonts w:ascii="ＭＳ 明朝" w:eastAsia="ＭＳ 明朝" w:hAnsi="ＭＳ 明朝" w:hint="eastAsia"/>
              </w:rPr>
              <w:t>：</w:t>
            </w:r>
            <w:r w:rsidRPr="004A2D1E">
              <w:rPr>
                <w:rFonts w:ascii="ＭＳ 明朝" w:eastAsia="ＭＳ 明朝" w:hAnsi="ＭＳ 明朝" w:hint="eastAsia"/>
              </w:rPr>
              <w:t>尿蛋白/尿クレアチニン比（g/</w:t>
            </w:r>
            <w:proofErr w:type="spellStart"/>
            <w:r w:rsidRPr="004A2D1E">
              <w:rPr>
                <w:rFonts w:ascii="ＭＳ 明朝" w:eastAsia="ＭＳ 明朝" w:hAnsi="ＭＳ 明朝" w:hint="eastAsia"/>
              </w:rPr>
              <w:t>gCr</w:t>
            </w:r>
            <w:proofErr w:type="spellEnd"/>
            <w:r w:rsidRPr="004A2D1E">
              <w:rPr>
                <w:rFonts w:ascii="ＭＳ 明朝" w:eastAsia="ＭＳ 明朝" w:hAnsi="ＭＳ 明朝" w:hint="eastAsia"/>
              </w:rPr>
              <w:t>）または尿蛋白定性がそれぞれ</w:t>
            </w:r>
          </w:p>
          <w:p w14:paraId="5C5DF547" w14:textId="77777777" w:rsidR="00430EB8" w:rsidRPr="004A2D1E" w:rsidRDefault="00430EB8" w:rsidP="00A61BF6">
            <w:pPr>
              <w:ind w:firstLineChars="300" w:firstLine="630"/>
              <w:rPr>
                <w:rFonts w:ascii="ＭＳ 明朝" w:eastAsia="ＭＳ 明朝" w:hAnsi="ＭＳ 明朝"/>
              </w:rPr>
            </w:pPr>
            <w:r w:rsidRPr="004A2D1E">
              <w:rPr>
                <w:rFonts w:ascii="ＭＳ 明朝" w:eastAsia="ＭＳ 明朝" w:hAnsi="ＭＳ 明朝" w:hint="eastAsia"/>
              </w:rPr>
              <w:t>・0.15～0.4、または1＋程度 ： 6～12ヶ月程度の持続する場合</w:t>
            </w:r>
          </w:p>
          <w:p w14:paraId="1B979171" w14:textId="77777777" w:rsidR="00430EB8" w:rsidRPr="004A2D1E" w:rsidRDefault="00430EB8" w:rsidP="00A61BF6">
            <w:pPr>
              <w:ind w:firstLineChars="300" w:firstLine="630"/>
              <w:rPr>
                <w:rFonts w:ascii="ＭＳ 明朝" w:eastAsia="ＭＳ 明朝" w:hAnsi="ＭＳ 明朝"/>
              </w:rPr>
            </w:pPr>
            <w:r w:rsidRPr="004A2D1E">
              <w:rPr>
                <w:rFonts w:ascii="ＭＳ 明朝" w:eastAsia="ＭＳ 明朝" w:hAnsi="ＭＳ 明朝" w:hint="eastAsia"/>
              </w:rPr>
              <w:t>・0.50～0.9、または2＋程度 ： 3～6ヶ月程度の持続する場合</w:t>
            </w:r>
          </w:p>
          <w:p w14:paraId="20B35E11" w14:textId="77777777" w:rsidR="00430EB8" w:rsidRPr="004A2D1E" w:rsidRDefault="00430EB8" w:rsidP="00A61BF6">
            <w:pPr>
              <w:ind w:firstLineChars="300" w:firstLine="630"/>
              <w:rPr>
                <w:rFonts w:ascii="ＭＳ 明朝" w:eastAsia="ＭＳ 明朝" w:hAnsi="ＭＳ 明朝"/>
              </w:rPr>
            </w:pPr>
            <w:r w:rsidRPr="004A2D1E">
              <w:rPr>
                <w:rFonts w:ascii="ＭＳ 明朝" w:eastAsia="ＭＳ 明朝" w:hAnsi="ＭＳ 明朝" w:hint="eastAsia"/>
              </w:rPr>
              <w:t>・1.00～1.9、または3＋程度 ： 1～3ヶ月程度の持続する場合</w:t>
            </w:r>
          </w:p>
          <w:p w14:paraId="1C2C66A1" w14:textId="19AA26EC" w:rsidR="00430EB8" w:rsidRPr="004A2D1E" w:rsidRDefault="00430EB8" w:rsidP="00A61BF6">
            <w:pPr>
              <w:pStyle w:val="a7"/>
              <w:numPr>
                <w:ilvl w:val="0"/>
                <w:numId w:val="14"/>
              </w:numPr>
              <w:ind w:leftChars="0" w:left="459"/>
              <w:rPr>
                <w:rFonts w:ascii="ＭＳ 明朝" w:eastAsia="ＭＳ 明朝" w:hAnsi="ＭＳ 明朝"/>
              </w:rPr>
            </w:pPr>
            <w:r w:rsidRPr="004A2D1E">
              <w:rPr>
                <w:rFonts w:ascii="ＭＳ 明朝" w:eastAsia="ＭＳ 明朝" w:hAnsi="ＭＳ 明朝" w:hint="eastAsia"/>
                <w:bCs/>
              </w:rPr>
              <w:t>肉眼的血尿</w:t>
            </w:r>
          </w:p>
          <w:p w14:paraId="6E69E7A8" w14:textId="2FA3F816" w:rsidR="00430EB8" w:rsidRPr="004A2D1E" w:rsidRDefault="00430EB8" w:rsidP="00A61BF6">
            <w:pPr>
              <w:pStyle w:val="a7"/>
              <w:numPr>
                <w:ilvl w:val="0"/>
                <w:numId w:val="14"/>
              </w:numPr>
              <w:ind w:leftChars="0" w:left="459"/>
              <w:rPr>
                <w:rFonts w:ascii="ＭＳ 明朝" w:eastAsia="ＭＳ 明朝" w:hAnsi="ＭＳ 明朝"/>
              </w:rPr>
            </w:pPr>
            <w:r w:rsidRPr="004A2D1E">
              <w:rPr>
                <w:rFonts w:ascii="ＭＳ 明朝" w:eastAsia="ＭＳ 明朝" w:hAnsi="ＭＳ 明朝" w:hint="eastAsia"/>
                <w:bCs/>
              </w:rPr>
              <w:t>低蛋白血症</w:t>
            </w:r>
            <w:r w:rsidRPr="004A2D1E">
              <w:rPr>
                <w:rFonts w:ascii="ＭＳ 明朝" w:eastAsia="ＭＳ 明朝" w:hAnsi="ＭＳ 明朝" w:hint="eastAsia"/>
              </w:rPr>
              <w:t>（血清Alb ＜3.0g/dl）</w:t>
            </w:r>
          </w:p>
          <w:p w14:paraId="6FE90892" w14:textId="77777777" w:rsidR="00430EB8" w:rsidRPr="004A2D1E" w:rsidRDefault="00430EB8" w:rsidP="00A61BF6">
            <w:pPr>
              <w:pStyle w:val="a7"/>
              <w:numPr>
                <w:ilvl w:val="0"/>
                <w:numId w:val="14"/>
              </w:numPr>
              <w:ind w:leftChars="0" w:left="459"/>
              <w:rPr>
                <w:rFonts w:ascii="ＭＳ 明朝" w:eastAsia="ＭＳ 明朝" w:hAnsi="ＭＳ 明朝"/>
              </w:rPr>
            </w:pPr>
            <w:r w:rsidRPr="004A2D1E">
              <w:rPr>
                <w:rFonts w:ascii="ＭＳ 明朝" w:eastAsia="ＭＳ 明朝" w:hAnsi="ＭＳ 明朝" w:hint="eastAsia"/>
                <w:bCs/>
              </w:rPr>
              <w:t>低補体血症</w:t>
            </w:r>
          </w:p>
          <w:p w14:paraId="59FAC2A5" w14:textId="77777777" w:rsidR="00430EB8" w:rsidRPr="004A2D1E" w:rsidRDefault="00430EB8" w:rsidP="00A61BF6">
            <w:pPr>
              <w:pStyle w:val="a7"/>
              <w:numPr>
                <w:ilvl w:val="0"/>
                <w:numId w:val="14"/>
              </w:numPr>
              <w:ind w:leftChars="0" w:left="459"/>
              <w:rPr>
                <w:rFonts w:ascii="ＭＳ 明朝" w:eastAsia="ＭＳ 明朝" w:hAnsi="ＭＳ 明朝"/>
              </w:rPr>
            </w:pPr>
            <w:r w:rsidRPr="004A2D1E">
              <w:rPr>
                <w:rFonts w:ascii="ＭＳ 明朝" w:eastAsia="ＭＳ 明朝" w:hAnsi="ＭＳ 明朝" w:hint="eastAsia"/>
                <w:bCs/>
              </w:rPr>
              <w:t>高血圧</w:t>
            </w:r>
          </w:p>
          <w:p w14:paraId="30253C02" w14:textId="45E913D2" w:rsidR="00430EB8" w:rsidRPr="004A2D1E" w:rsidRDefault="00430EB8" w:rsidP="005D3CF9">
            <w:pPr>
              <w:pStyle w:val="a7"/>
              <w:numPr>
                <w:ilvl w:val="0"/>
                <w:numId w:val="14"/>
              </w:numPr>
              <w:ind w:leftChars="0" w:left="459"/>
              <w:rPr>
                <w:rFonts w:ascii="ＭＳ 明朝" w:eastAsia="ＭＳ 明朝" w:hAnsi="ＭＳ 明朝"/>
              </w:rPr>
            </w:pPr>
            <w:r w:rsidRPr="004A2D1E">
              <w:rPr>
                <w:rFonts w:ascii="ＭＳ 明朝" w:eastAsia="ＭＳ 明朝" w:hAnsi="ＭＳ 明朝" w:hint="eastAsia"/>
                <w:bCs/>
              </w:rPr>
              <w:t>腎機能障害</w:t>
            </w:r>
          </w:p>
        </w:tc>
      </w:tr>
    </w:tbl>
    <w:p w14:paraId="39207D1D" w14:textId="6C54BE2A" w:rsidR="005D3CF9" w:rsidRPr="004A2D1E" w:rsidRDefault="005D3CF9" w:rsidP="005D3CF9">
      <w:pPr>
        <w:rPr>
          <w:rFonts w:ascii="ＭＳ 明朝" w:eastAsia="ＭＳ 明朝" w:hAnsi="ＭＳ 明朝"/>
        </w:rPr>
      </w:pPr>
    </w:p>
    <w:p w14:paraId="09BC763D" w14:textId="77777777" w:rsidR="005D3CF9" w:rsidRPr="004A2D1E" w:rsidRDefault="005D3CF9" w:rsidP="005D3CF9">
      <w:pPr>
        <w:rPr>
          <w:rFonts w:ascii="ＭＳ 明朝" w:eastAsia="ＭＳ 明朝" w:hAnsi="ＭＳ 明朝"/>
        </w:rPr>
      </w:pPr>
      <w:r w:rsidRPr="004A2D1E">
        <w:rPr>
          <w:rFonts w:ascii="ＭＳ 明朝" w:eastAsia="ＭＳ 明朝" w:hAnsi="ＭＳ 明朝" w:hint="eastAsia"/>
        </w:rPr>
        <w:t>３. その他</w:t>
      </w:r>
    </w:p>
    <w:p w14:paraId="6B6CAE33" w14:textId="7F982718" w:rsidR="00A61BF6" w:rsidRPr="00617682" w:rsidRDefault="00617682" w:rsidP="00617682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・</w:t>
      </w:r>
      <w:r w:rsidR="005D3CF9" w:rsidRPr="00617682">
        <w:rPr>
          <w:rFonts w:ascii="ＭＳ 明朝" w:eastAsia="ＭＳ 明朝" w:hAnsi="ＭＳ 明朝" w:hint="eastAsia"/>
        </w:rPr>
        <w:t>尿沈渣で赤血球円柱や変形赤血球を認める場合は、糸球体性の血尿、すなわち、慢性腎炎を考慮。</w:t>
      </w:r>
    </w:p>
    <w:p w14:paraId="7EF36DE7" w14:textId="77A80378" w:rsidR="00A61BF6" w:rsidRPr="00617682" w:rsidRDefault="00617682" w:rsidP="00617682">
      <w:pPr>
        <w:ind w:left="210" w:rightChars="118" w:right="248" w:hangingChars="100" w:hanging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・</w:t>
      </w:r>
      <w:r w:rsidR="00A61BF6" w:rsidRPr="00617682">
        <w:rPr>
          <w:rFonts w:ascii="ＭＳ 明朝" w:eastAsia="ＭＳ 明朝" w:hAnsi="ＭＳ 明朝" w:hint="eastAsia"/>
        </w:rPr>
        <w:t>蛋白尿に加え、腎機能が悪い場合は、先天性腎尿路奇形（</w:t>
      </w:r>
      <w:r w:rsidR="00A61BF6" w:rsidRPr="00617682">
        <w:rPr>
          <w:rFonts w:ascii="ＭＳ 明朝" w:eastAsia="ＭＳ 明朝" w:hAnsi="ＭＳ 明朝"/>
        </w:rPr>
        <w:t>CAKUT</w:t>
      </w:r>
      <w:r w:rsidR="00A61BF6" w:rsidRPr="00617682">
        <w:rPr>
          <w:rFonts w:ascii="ＭＳ 明朝" w:eastAsia="ＭＳ 明朝" w:hAnsi="ＭＳ 明朝" w:hint="eastAsia"/>
        </w:rPr>
        <w:t>）も疑われ、腎超音波で低形成腎が</w:t>
      </w:r>
      <w:r>
        <w:rPr>
          <w:rFonts w:ascii="ＭＳ 明朝" w:eastAsia="ＭＳ 明朝" w:hAnsi="ＭＳ 明朝"/>
        </w:rPr>
        <w:br/>
      </w:r>
      <w:r w:rsidR="00A61BF6" w:rsidRPr="00617682">
        <w:rPr>
          <w:rFonts w:ascii="ＭＳ 明朝" w:eastAsia="ＭＳ 明朝" w:hAnsi="ＭＳ 明朝" w:hint="eastAsia"/>
        </w:rPr>
        <w:t>発見される事もあります。</w:t>
      </w:r>
    </w:p>
    <w:p w14:paraId="5EC29A30" w14:textId="7AEE2A6A" w:rsidR="001C40B0" w:rsidRDefault="00617682" w:rsidP="00056867">
      <w:pPr>
        <w:ind w:left="210" w:hangingChars="100" w:hanging="210"/>
        <w:rPr>
          <w:rFonts w:ascii="ＭＳ 明朝" w:eastAsia="ＭＳ 明朝" w:hAnsi="ＭＳ 明朝"/>
          <w:bCs/>
          <w:u w:val="single"/>
        </w:rPr>
      </w:pPr>
      <w:r>
        <w:rPr>
          <w:rFonts w:ascii="ＭＳ 明朝" w:eastAsia="ＭＳ 明朝" w:hAnsi="ＭＳ 明朝" w:hint="eastAsia"/>
          <w:bCs/>
        </w:rPr>
        <w:t>・</w:t>
      </w:r>
      <w:r w:rsidR="00A61BF6" w:rsidRPr="00617682">
        <w:rPr>
          <w:rFonts w:ascii="ＭＳ 明朝" w:eastAsia="ＭＳ 明朝" w:hAnsi="ＭＳ 明朝" w:hint="eastAsia"/>
          <w:bCs/>
        </w:rPr>
        <w:t>月経時に検尿を行うと、尿潜血が陽性になること（擬陽性）が高率に起こります。</w:t>
      </w:r>
      <w:r w:rsidR="00A61BF6" w:rsidRPr="00617682">
        <w:rPr>
          <w:rFonts w:ascii="ＭＳ 明朝" w:eastAsia="ＭＳ 明朝" w:hAnsi="ＭＳ 明朝"/>
          <w:bCs/>
        </w:rPr>
        <w:br/>
      </w:r>
      <w:r w:rsidR="00A61BF6" w:rsidRPr="00617682">
        <w:rPr>
          <w:rFonts w:ascii="ＭＳ 明朝" w:eastAsia="ＭＳ 明朝" w:hAnsi="ＭＳ 明朝" w:hint="eastAsia"/>
          <w:bCs/>
          <w:u w:val="single"/>
        </w:rPr>
        <w:t>月経と重なった場合は、約１０日～２週間後に検査を延期することを推奨します。</w:t>
      </w:r>
    </w:p>
    <w:p w14:paraId="59801C5B" w14:textId="52246E47" w:rsidR="00056867" w:rsidRPr="00056867" w:rsidRDefault="00EF506F" w:rsidP="00EF506F">
      <w:pPr>
        <w:tabs>
          <w:tab w:val="center" w:pos="4873"/>
        </w:tabs>
        <w:rPr>
          <w:rFonts w:ascii="ＭＳ 明朝" w:eastAsia="ＭＳ 明朝" w:hAnsi="ＭＳ 明朝"/>
        </w:rPr>
        <w:sectPr w:rsidR="00056867" w:rsidRPr="00056867" w:rsidSect="000C7DF7">
          <w:footerReference w:type="default" r:id="rId8"/>
          <w:pgSz w:w="11906" w:h="16838"/>
          <w:pgMar w:top="1440" w:right="1080" w:bottom="1440" w:left="1080" w:header="851" w:footer="992" w:gutter="0"/>
          <w:pgNumType w:fmt="numberInDash" w:chapStyle="1"/>
          <w:cols w:space="425"/>
          <w:docGrid w:type="lines" w:linePitch="360"/>
        </w:sectPr>
      </w:pPr>
      <w:r>
        <w:rPr>
          <w:rFonts w:ascii="ＭＳ 明朝" w:eastAsia="ＭＳ 明朝" w:hAnsi="ＭＳ 明朝"/>
        </w:rPr>
        <w:tab/>
      </w:r>
    </w:p>
    <w:p w14:paraId="4413CC84" w14:textId="13FFA7AE" w:rsidR="00900DED" w:rsidRPr="00C777BA" w:rsidRDefault="00900DED" w:rsidP="00900DED">
      <w:pPr>
        <w:rPr>
          <w:rFonts w:ascii="ＭＳ 明朝" w:eastAsia="ＭＳ 明朝" w:hAnsi="ＭＳ 明朝"/>
        </w:rPr>
      </w:pPr>
      <w:r w:rsidRPr="00C777BA">
        <w:rPr>
          <w:rFonts w:ascii="ＭＳ 明朝" w:eastAsia="ＭＳ 明朝" w:hAnsi="ＭＳ 明朝" w:hint="eastAsia"/>
        </w:rPr>
        <w:lastRenderedPageBreak/>
        <w:t>（参考６）　かかりつけ医から腎臓専門医・専門医療機関への紹介基準</w:t>
      </w:r>
    </w:p>
    <w:p w14:paraId="1229C573" w14:textId="074FD138" w:rsidR="00D2699C" w:rsidRPr="00C777BA" w:rsidRDefault="00900DED" w:rsidP="00900DED">
      <w:pPr>
        <w:ind w:firstLineChars="2200" w:firstLine="4620"/>
        <w:rPr>
          <w:rFonts w:ascii="ＭＳ 明朝" w:eastAsia="ＭＳ 明朝" w:hAnsi="ＭＳ 明朝"/>
        </w:rPr>
      </w:pPr>
      <w:r w:rsidRPr="00C777BA">
        <w:rPr>
          <w:rFonts w:ascii="ＭＳ 明朝" w:eastAsia="ＭＳ 明朝" w:hAnsi="ＭＳ 明朝" w:hint="eastAsia"/>
        </w:rPr>
        <w:t>（作成：日本腎臓学会、監修：日本医師会）</w:t>
      </w:r>
    </w:p>
    <w:p w14:paraId="309E2166" w14:textId="6112CA87" w:rsidR="001C40B0" w:rsidRDefault="00644533" w:rsidP="00880D9F">
      <w:pPr>
        <w:rPr>
          <w:rFonts w:ascii="ＭＳ 明朝" w:eastAsia="ＭＳ 明朝" w:hAnsi="ＭＳ 明朝"/>
        </w:rPr>
        <w:sectPr w:rsidR="001C40B0" w:rsidSect="000C7DF7">
          <w:footerReference w:type="default" r:id="rId9"/>
          <w:pgSz w:w="11906" w:h="16838"/>
          <w:pgMar w:top="1440" w:right="1080" w:bottom="1440" w:left="1080" w:header="851" w:footer="992" w:gutter="0"/>
          <w:pgNumType w:fmt="numberInDash" w:chapStyle="1"/>
          <w:cols w:space="425"/>
          <w:docGrid w:type="lines" w:linePitch="360"/>
        </w:sectPr>
      </w:pPr>
      <w:r w:rsidRPr="00644533">
        <w:rPr>
          <w:rFonts w:ascii="ＭＳ 明朝" w:eastAsia="ＭＳ 明朝" w:hAnsi="ＭＳ 明朝"/>
          <w:noProof/>
        </w:rPr>
        <w:drawing>
          <wp:inline distT="0" distB="0" distL="0" distR="0" wp14:anchorId="7BBF0103" wp14:editId="46FABD6E">
            <wp:extent cx="8022785" cy="6170613"/>
            <wp:effectExtent l="0" t="7303" r="9208" b="9207"/>
            <wp:docPr id="2086475322" name="図 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75322" name="図 1" descr="テーブル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1724" cy="61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2405F" w14:textId="113B5C80" w:rsidR="00900DED" w:rsidRPr="00C777BA" w:rsidRDefault="00644533" w:rsidP="00900DED">
      <w:pPr>
        <w:widowControl/>
        <w:jc w:val="left"/>
      </w:pPr>
      <w:r w:rsidRPr="00C777BA">
        <w:rPr>
          <w:rFonts w:ascii="ＭＳ 明朝" w:eastAsia="ＭＳ 明朝" w:hAnsi="ＭＳ 明朝" w:hint="eastAsia"/>
        </w:rPr>
        <w:lastRenderedPageBreak/>
        <w:t>（参考7）</w:t>
      </w:r>
      <w:r w:rsidR="00900DED" w:rsidRPr="00C777BA">
        <w:t>かかりつけ医から糖尿病専門医・専門医療機関への紹介基準</w:t>
      </w:r>
    </w:p>
    <w:p w14:paraId="614C602A" w14:textId="77777777" w:rsidR="00900DED" w:rsidRPr="00C777BA" w:rsidRDefault="00900DED" w:rsidP="00900DED">
      <w:pPr>
        <w:widowControl/>
        <w:ind w:firstLineChars="1800" w:firstLine="3780"/>
        <w:jc w:val="left"/>
      </w:pPr>
      <w:r w:rsidRPr="00C777BA">
        <w:rPr>
          <w:rFonts w:hint="eastAsia"/>
        </w:rPr>
        <w:t>（作成：日本糖尿病学会、監修：日本医師会）</w:t>
      </w:r>
    </w:p>
    <w:p w14:paraId="0DEE521E" w14:textId="607D72A4" w:rsidR="005D3CF9" w:rsidRDefault="002235F7" w:rsidP="00880D9F">
      <w:pPr>
        <w:rPr>
          <w:rFonts w:ascii="ＭＳ 明朝" w:eastAsia="ＭＳ 明朝" w:hAnsi="ＭＳ 明朝"/>
          <w:noProof/>
        </w:rPr>
      </w:pPr>
      <w:r w:rsidRPr="002235F7">
        <w:rPr>
          <w:rFonts w:ascii="ＭＳ 明朝" w:eastAsia="ＭＳ 明朝" w:hAnsi="ＭＳ 明朝"/>
          <w:noProof/>
        </w:rPr>
        <w:drawing>
          <wp:inline distT="0" distB="0" distL="0" distR="0" wp14:anchorId="0A09E059" wp14:editId="69FB0F41">
            <wp:extent cx="7848685" cy="5922349"/>
            <wp:effectExtent l="0" t="8255" r="0" b="0"/>
            <wp:docPr id="451088287" name="図 1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88287" name="図 1" descr="テーブル&#10;&#10;中程度の精度で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7951" cy="595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F0BA" w14:textId="77777777" w:rsidR="001C40B0" w:rsidRPr="001C40B0" w:rsidRDefault="001C40B0" w:rsidP="001C40B0">
      <w:pPr>
        <w:jc w:val="center"/>
        <w:rPr>
          <w:rFonts w:ascii="ＭＳ 明朝" w:eastAsia="ＭＳ 明朝" w:hAnsi="ＭＳ 明朝"/>
        </w:rPr>
      </w:pPr>
    </w:p>
    <w:sectPr w:rsidR="001C40B0" w:rsidRPr="001C40B0" w:rsidSect="000C7DF7">
      <w:footerReference w:type="default" r:id="rId12"/>
      <w:pgSz w:w="11906" w:h="16838"/>
      <w:pgMar w:top="1440" w:right="1080" w:bottom="1440" w:left="1080" w:header="851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D4E72" w14:textId="77777777" w:rsidR="000B5BF6" w:rsidRDefault="000B5BF6" w:rsidP="00B11CAE">
      <w:r>
        <w:separator/>
      </w:r>
    </w:p>
  </w:endnote>
  <w:endnote w:type="continuationSeparator" w:id="0">
    <w:p w14:paraId="447EC79A" w14:textId="77777777" w:rsidR="000B5BF6" w:rsidRDefault="000B5BF6" w:rsidP="00B11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50884922"/>
      <w:docPartObj>
        <w:docPartGallery w:val="Page Numbers (Bottom of Page)"/>
        <w:docPartUnique/>
      </w:docPartObj>
    </w:sdtPr>
    <w:sdtContent>
      <w:p w14:paraId="41D7E3FE" w14:textId="6639B1F1" w:rsidR="00345421" w:rsidRDefault="00056867">
        <w:pPr>
          <w:pStyle w:val="a5"/>
          <w:jc w:val="center"/>
        </w:pPr>
        <w:r>
          <w:rPr>
            <w:rFonts w:hint="eastAsia"/>
          </w:rPr>
          <w:t>3</w:t>
        </w:r>
        <w:r w:rsidR="00EF506F">
          <w:rPr>
            <w:rFonts w:hint="eastAsia"/>
          </w:rPr>
          <w:t>3</w:t>
        </w:r>
      </w:p>
    </w:sdtContent>
  </w:sdt>
  <w:p w14:paraId="0DDFA4CB" w14:textId="77777777" w:rsidR="00345421" w:rsidRDefault="0034542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37615651"/>
      <w:docPartObj>
        <w:docPartGallery w:val="Page Numbers (Bottom of Page)"/>
        <w:docPartUnique/>
      </w:docPartObj>
    </w:sdtPr>
    <w:sdtContent>
      <w:p w14:paraId="207C3C58" w14:textId="28632C7D" w:rsidR="001C40B0" w:rsidRDefault="00056867">
        <w:pPr>
          <w:pStyle w:val="a5"/>
          <w:jc w:val="center"/>
        </w:pPr>
        <w:r>
          <w:rPr>
            <w:rFonts w:hint="eastAsia"/>
          </w:rPr>
          <w:t>3</w:t>
        </w:r>
        <w:r w:rsidR="00EF506F">
          <w:rPr>
            <w:rFonts w:hint="eastAsia"/>
          </w:rPr>
          <w:t>4</w:t>
        </w:r>
      </w:p>
    </w:sdtContent>
  </w:sdt>
  <w:p w14:paraId="5923CB51" w14:textId="77777777" w:rsidR="001C40B0" w:rsidRDefault="001C40B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67161013"/>
      <w:docPartObj>
        <w:docPartGallery w:val="Page Numbers (Bottom of Page)"/>
        <w:docPartUnique/>
      </w:docPartObj>
    </w:sdtPr>
    <w:sdtContent>
      <w:p w14:paraId="732A983E" w14:textId="656368CD" w:rsidR="001C40B0" w:rsidRDefault="00056867">
        <w:pPr>
          <w:pStyle w:val="a5"/>
          <w:jc w:val="center"/>
        </w:pPr>
        <w:r>
          <w:rPr>
            <w:rFonts w:hint="eastAsia"/>
          </w:rPr>
          <w:t>3</w:t>
        </w:r>
        <w:r w:rsidR="00EF506F">
          <w:rPr>
            <w:rFonts w:hint="eastAsia"/>
          </w:rPr>
          <w:t>5</w:t>
        </w:r>
      </w:p>
    </w:sdtContent>
  </w:sdt>
  <w:p w14:paraId="441F6CA9" w14:textId="77777777" w:rsidR="001C40B0" w:rsidRDefault="001C40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419DF" w14:textId="77777777" w:rsidR="000B5BF6" w:rsidRDefault="000B5BF6" w:rsidP="00B11CAE">
      <w:r>
        <w:separator/>
      </w:r>
    </w:p>
  </w:footnote>
  <w:footnote w:type="continuationSeparator" w:id="0">
    <w:p w14:paraId="42D1A544" w14:textId="77777777" w:rsidR="000B5BF6" w:rsidRDefault="000B5BF6" w:rsidP="00B11C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5632F"/>
    <w:multiLevelType w:val="hybridMultilevel"/>
    <w:tmpl w:val="932C8D94"/>
    <w:lvl w:ilvl="0" w:tplc="ED789D36">
      <w:start w:val="1"/>
      <w:numFmt w:val="decimalFullWidth"/>
      <w:lvlText w:val="%1）"/>
      <w:lvlJc w:val="left"/>
      <w:pPr>
        <w:ind w:left="420" w:hanging="420"/>
      </w:pPr>
      <w:rPr>
        <w:rFonts w:hint="eastAsia"/>
        <w:strike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4A4D7B"/>
    <w:multiLevelType w:val="hybridMultilevel"/>
    <w:tmpl w:val="1B2A8AB4"/>
    <w:lvl w:ilvl="0" w:tplc="CC2EB390">
      <w:start w:val="3"/>
      <w:numFmt w:val="bullet"/>
      <w:lvlText w:val="※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2" w15:restartNumberingAfterBreak="0">
    <w:nsid w:val="10E8444C"/>
    <w:multiLevelType w:val="hybridMultilevel"/>
    <w:tmpl w:val="89305FE0"/>
    <w:lvl w:ilvl="0" w:tplc="CB7E55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D6B587B"/>
    <w:multiLevelType w:val="hybridMultilevel"/>
    <w:tmpl w:val="433221D6"/>
    <w:lvl w:ilvl="0" w:tplc="A00A4F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FBD4963"/>
    <w:multiLevelType w:val="hybridMultilevel"/>
    <w:tmpl w:val="97C840DC"/>
    <w:lvl w:ilvl="0" w:tplc="42A63B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AFE1F3F"/>
    <w:multiLevelType w:val="hybridMultilevel"/>
    <w:tmpl w:val="A3A6854A"/>
    <w:lvl w:ilvl="0" w:tplc="7CBEF6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30531985"/>
    <w:multiLevelType w:val="hybridMultilevel"/>
    <w:tmpl w:val="D0C6CC8E"/>
    <w:lvl w:ilvl="0" w:tplc="8E54CC6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37BB3792"/>
    <w:multiLevelType w:val="hybridMultilevel"/>
    <w:tmpl w:val="4DA2B9D0"/>
    <w:lvl w:ilvl="0" w:tplc="AA201A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88B75B3"/>
    <w:multiLevelType w:val="hybridMultilevel"/>
    <w:tmpl w:val="91C6FB68"/>
    <w:lvl w:ilvl="0" w:tplc="9D06962C">
      <w:start w:val="3"/>
      <w:numFmt w:val="decimalFullWidth"/>
      <w:lvlText w:val="%1）"/>
      <w:lvlJc w:val="left"/>
      <w:pPr>
        <w:ind w:left="450" w:hanging="45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F236002"/>
    <w:multiLevelType w:val="hybridMultilevel"/>
    <w:tmpl w:val="60367F46"/>
    <w:lvl w:ilvl="0" w:tplc="A9FCB976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5E5190B"/>
    <w:multiLevelType w:val="hybridMultilevel"/>
    <w:tmpl w:val="D9B8EC52"/>
    <w:lvl w:ilvl="0" w:tplc="BCF6D46C">
      <w:start w:val="1"/>
      <w:numFmt w:val="bullet"/>
      <w:lvlText w:val="※"/>
      <w:lvlJc w:val="left"/>
      <w:pPr>
        <w:ind w:left="570" w:hanging="360"/>
      </w:pPr>
      <w:rPr>
        <w:rFonts w:ascii="游明朝" w:eastAsia="游明朝" w:hAnsi="游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47EB4AB0"/>
    <w:multiLevelType w:val="hybridMultilevel"/>
    <w:tmpl w:val="86F4CD24"/>
    <w:lvl w:ilvl="0" w:tplc="7214F690">
      <w:start w:val="2"/>
      <w:numFmt w:val="decimalFullWidth"/>
      <w:lvlText w:val="（%1）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A920B5B"/>
    <w:multiLevelType w:val="hybridMultilevel"/>
    <w:tmpl w:val="81B688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6CC0845"/>
    <w:multiLevelType w:val="hybridMultilevel"/>
    <w:tmpl w:val="81062A7C"/>
    <w:lvl w:ilvl="0" w:tplc="040C83FA">
      <w:start w:val="1"/>
      <w:numFmt w:val="decimalFullWidth"/>
      <w:lvlText w:val="%1．"/>
      <w:lvlJc w:val="left"/>
      <w:pPr>
        <w:ind w:left="3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72872F1"/>
    <w:multiLevelType w:val="hybridMultilevel"/>
    <w:tmpl w:val="A5D2F79E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5" w15:restartNumberingAfterBreak="0">
    <w:nsid w:val="5F6E4CE5"/>
    <w:multiLevelType w:val="hybridMultilevel"/>
    <w:tmpl w:val="7ADA7138"/>
    <w:lvl w:ilvl="0" w:tplc="FA38ED92">
      <w:start w:val="1"/>
      <w:numFmt w:val="decimalEnclosedCircle"/>
      <w:lvlText w:val="%1"/>
      <w:lvlJc w:val="left"/>
      <w:pPr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6" w15:restartNumberingAfterBreak="0">
    <w:nsid w:val="61791B30"/>
    <w:multiLevelType w:val="hybridMultilevel"/>
    <w:tmpl w:val="52EA5F74"/>
    <w:lvl w:ilvl="0" w:tplc="D46E3178">
      <w:start w:val="1"/>
      <w:numFmt w:val="decimalFullWidth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4E02F7E"/>
    <w:multiLevelType w:val="hybridMultilevel"/>
    <w:tmpl w:val="280248A4"/>
    <w:lvl w:ilvl="0" w:tplc="DB84EDB0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65EF571A"/>
    <w:multiLevelType w:val="hybridMultilevel"/>
    <w:tmpl w:val="F514ABF2"/>
    <w:lvl w:ilvl="0" w:tplc="B7327A64">
      <w:start w:val="1"/>
      <w:numFmt w:val="decimalFullWidth"/>
      <w:lvlText w:val="%1．"/>
      <w:lvlJc w:val="left"/>
      <w:pPr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D9073EC"/>
    <w:multiLevelType w:val="hybridMultilevel"/>
    <w:tmpl w:val="09348B58"/>
    <w:lvl w:ilvl="0" w:tplc="7DFA7E3A">
      <w:start w:val="1"/>
      <w:numFmt w:val="decimalFullWidth"/>
      <w:lvlText w:val="（%1）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E20225B"/>
    <w:multiLevelType w:val="hybridMultilevel"/>
    <w:tmpl w:val="1E0E594A"/>
    <w:lvl w:ilvl="0" w:tplc="680C0FB0">
      <w:start w:val="1"/>
      <w:numFmt w:val="decimalFullWidth"/>
      <w:lvlText w:val="%1．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F1C53BF"/>
    <w:multiLevelType w:val="hybridMultilevel"/>
    <w:tmpl w:val="AF2EF44E"/>
    <w:lvl w:ilvl="0" w:tplc="0A4E9BD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2" w15:restartNumberingAfterBreak="0">
    <w:nsid w:val="71EB11AA"/>
    <w:multiLevelType w:val="hybridMultilevel"/>
    <w:tmpl w:val="9A58A90E"/>
    <w:lvl w:ilvl="0" w:tplc="429CEF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4581B24"/>
    <w:multiLevelType w:val="hybridMultilevel"/>
    <w:tmpl w:val="38569D26"/>
    <w:lvl w:ilvl="0" w:tplc="3CC6D46A">
      <w:start w:val="1"/>
      <w:numFmt w:val="decimalFullWidth"/>
      <w:lvlText w:val="%1．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ED74EDB"/>
    <w:multiLevelType w:val="hybridMultilevel"/>
    <w:tmpl w:val="E5D6FF20"/>
    <w:lvl w:ilvl="0" w:tplc="34ECA664">
      <w:start w:val="2"/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370550">
    <w:abstractNumId w:val="5"/>
  </w:num>
  <w:num w:numId="2" w16cid:durableId="1816408134">
    <w:abstractNumId w:val="10"/>
  </w:num>
  <w:num w:numId="3" w16cid:durableId="338430669">
    <w:abstractNumId w:val="9"/>
  </w:num>
  <w:num w:numId="4" w16cid:durableId="574976577">
    <w:abstractNumId w:val="23"/>
  </w:num>
  <w:num w:numId="5" w16cid:durableId="747070578">
    <w:abstractNumId w:val="22"/>
  </w:num>
  <w:num w:numId="6" w16cid:durableId="1044912313">
    <w:abstractNumId w:val="0"/>
  </w:num>
  <w:num w:numId="7" w16cid:durableId="1926836645">
    <w:abstractNumId w:val="8"/>
  </w:num>
  <w:num w:numId="8" w16cid:durableId="43255113">
    <w:abstractNumId w:val="16"/>
  </w:num>
  <w:num w:numId="9" w16cid:durableId="964887412">
    <w:abstractNumId w:val="19"/>
  </w:num>
  <w:num w:numId="10" w16cid:durableId="477889780">
    <w:abstractNumId w:val="11"/>
  </w:num>
  <w:num w:numId="11" w16cid:durableId="2072994273">
    <w:abstractNumId w:val="3"/>
  </w:num>
  <w:num w:numId="12" w16cid:durableId="392504411">
    <w:abstractNumId w:val="24"/>
  </w:num>
  <w:num w:numId="13" w16cid:durableId="1982997108">
    <w:abstractNumId w:val="20"/>
  </w:num>
  <w:num w:numId="14" w16cid:durableId="1768191883">
    <w:abstractNumId w:val="15"/>
  </w:num>
  <w:num w:numId="15" w16cid:durableId="631594547">
    <w:abstractNumId w:val="21"/>
  </w:num>
  <w:num w:numId="16" w16cid:durableId="2017227414">
    <w:abstractNumId w:val="2"/>
  </w:num>
  <w:num w:numId="17" w16cid:durableId="1212575875">
    <w:abstractNumId w:val="7"/>
  </w:num>
  <w:num w:numId="18" w16cid:durableId="374276869">
    <w:abstractNumId w:val="4"/>
  </w:num>
  <w:num w:numId="19" w16cid:durableId="2050062825">
    <w:abstractNumId w:val="6"/>
  </w:num>
  <w:num w:numId="20" w16cid:durableId="2086028851">
    <w:abstractNumId w:val="1"/>
  </w:num>
  <w:num w:numId="21" w16cid:durableId="778839064">
    <w:abstractNumId w:val="17"/>
  </w:num>
  <w:num w:numId="22" w16cid:durableId="1336226204">
    <w:abstractNumId w:val="14"/>
  </w:num>
  <w:num w:numId="23" w16cid:durableId="838930968">
    <w:abstractNumId w:val="13"/>
  </w:num>
  <w:num w:numId="24" w16cid:durableId="2001156514">
    <w:abstractNumId w:val="12"/>
  </w:num>
  <w:num w:numId="25" w16cid:durableId="10022606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570"/>
    <w:rsid w:val="00010A5F"/>
    <w:rsid w:val="00011DEF"/>
    <w:rsid w:val="0001271A"/>
    <w:rsid w:val="000147A0"/>
    <w:rsid w:val="0001553F"/>
    <w:rsid w:val="00020843"/>
    <w:rsid w:val="00027BE7"/>
    <w:rsid w:val="000356CA"/>
    <w:rsid w:val="000372E6"/>
    <w:rsid w:val="00040AA2"/>
    <w:rsid w:val="000444AE"/>
    <w:rsid w:val="00046E2B"/>
    <w:rsid w:val="00047F76"/>
    <w:rsid w:val="00054044"/>
    <w:rsid w:val="00056692"/>
    <w:rsid w:val="00056867"/>
    <w:rsid w:val="00060217"/>
    <w:rsid w:val="00061834"/>
    <w:rsid w:val="0006736D"/>
    <w:rsid w:val="00067FCB"/>
    <w:rsid w:val="00071AE8"/>
    <w:rsid w:val="00071CA8"/>
    <w:rsid w:val="0007297A"/>
    <w:rsid w:val="0007315E"/>
    <w:rsid w:val="00073891"/>
    <w:rsid w:val="000739B0"/>
    <w:rsid w:val="0007766B"/>
    <w:rsid w:val="00077C26"/>
    <w:rsid w:val="00083F9B"/>
    <w:rsid w:val="00085D11"/>
    <w:rsid w:val="000863AC"/>
    <w:rsid w:val="000934CE"/>
    <w:rsid w:val="00093EB3"/>
    <w:rsid w:val="000A1148"/>
    <w:rsid w:val="000A702A"/>
    <w:rsid w:val="000A72B3"/>
    <w:rsid w:val="000B0423"/>
    <w:rsid w:val="000B1E76"/>
    <w:rsid w:val="000B2875"/>
    <w:rsid w:val="000B2F23"/>
    <w:rsid w:val="000B5BF6"/>
    <w:rsid w:val="000C2BBF"/>
    <w:rsid w:val="000C43E0"/>
    <w:rsid w:val="000C557B"/>
    <w:rsid w:val="000C5EDF"/>
    <w:rsid w:val="000C6F64"/>
    <w:rsid w:val="000C7DF7"/>
    <w:rsid w:val="000D4D9F"/>
    <w:rsid w:val="000D6BB1"/>
    <w:rsid w:val="000E0E53"/>
    <w:rsid w:val="000E2068"/>
    <w:rsid w:val="000E3528"/>
    <w:rsid w:val="000E3BB4"/>
    <w:rsid w:val="000E631D"/>
    <w:rsid w:val="000E6914"/>
    <w:rsid w:val="000F0CB9"/>
    <w:rsid w:val="000F614F"/>
    <w:rsid w:val="000F7C22"/>
    <w:rsid w:val="00103302"/>
    <w:rsid w:val="00106068"/>
    <w:rsid w:val="00107F49"/>
    <w:rsid w:val="00114886"/>
    <w:rsid w:val="00114E6C"/>
    <w:rsid w:val="00120362"/>
    <w:rsid w:val="001204ED"/>
    <w:rsid w:val="001245AE"/>
    <w:rsid w:val="00127EB4"/>
    <w:rsid w:val="0013391F"/>
    <w:rsid w:val="001362C9"/>
    <w:rsid w:val="00136725"/>
    <w:rsid w:val="00142DFA"/>
    <w:rsid w:val="0015021D"/>
    <w:rsid w:val="00152A1B"/>
    <w:rsid w:val="001532FE"/>
    <w:rsid w:val="00156375"/>
    <w:rsid w:val="00156B1A"/>
    <w:rsid w:val="00161D6A"/>
    <w:rsid w:val="00163D16"/>
    <w:rsid w:val="00165F71"/>
    <w:rsid w:val="00172919"/>
    <w:rsid w:val="001737F9"/>
    <w:rsid w:val="00174737"/>
    <w:rsid w:val="00177CDD"/>
    <w:rsid w:val="001810DC"/>
    <w:rsid w:val="00183833"/>
    <w:rsid w:val="00185157"/>
    <w:rsid w:val="0019006B"/>
    <w:rsid w:val="00190146"/>
    <w:rsid w:val="001910AE"/>
    <w:rsid w:val="001918A5"/>
    <w:rsid w:val="00191C54"/>
    <w:rsid w:val="00191F69"/>
    <w:rsid w:val="00192BBA"/>
    <w:rsid w:val="00194F24"/>
    <w:rsid w:val="001A2207"/>
    <w:rsid w:val="001A28FB"/>
    <w:rsid w:val="001A2C1B"/>
    <w:rsid w:val="001B2343"/>
    <w:rsid w:val="001B6854"/>
    <w:rsid w:val="001C1C46"/>
    <w:rsid w:val="001C40B0"/>
    <w:rsid w:val="001C492C"/>
    <w:rsid w:val="001D2214"/>
    <w:rsid w:val="001D4569"/>
    <w:rsid w:val="001D7167"/>
    <w:rsid w:val="001F1448"/>
    <w:rsid w:val="001F48E3"/>
    <w:rsid w:val="001F752B"/>
    <w:rsid w:val="001F7639"/>
    <w:rsid w:val="0020433F"/>
    <w:rsid w:val="00204C4D"/>
    <w:rsid w:val="00206521"/>
    <w:rsid w:val="00212EEA"/>
    <w:rsid w:val="0021323D"/>
    <w:rsid w:val="00215178"/>
    <w:rsid w:val="0021718C"/>
    <w:rsid w:val="002201D7"/>
    <w:rsid w:val="0022295C"/>
    <w:rsid w:val="002235F7"/>
    <w:rsid w:val="002302E5"/>
    <w:rsid w:val="0023125F"/>
    <w:rsid w:val="00233C9C"/>
    <w:rsid w:val="002349DD"/>
    <w:rsid w:val="00241CBF"/>
    <w:rsid w:val="00242E01"/>
    <w:rsid w:val="00247B18"/>
    <w:rsid w:val="0025167E"/>
    <w:rsid w:val="00252A3D"/>
    <w:rsid w:val="002628C3"/>
    <w:rsid w:val="00264043"/>
    <w:rsid w:val="00267661"/>
    <w:rsid w:val="00270C91"/>
    <w:rsid w:val="002717D2"/>
    <w:rsid w:val="00272356"/>
    <w:rsid w:val="00272C7C"/>
    <w:rsid w:val="002755FD"/>
    <w:rsid w:val="00276C4D"/>
    <w:rsid w:val="002842FE"/>
    <w:rsid w:val="0028647D"/>
    <w:rsid w:val="0029012D"/>
    <w:rsid w:val="002925B9"/>
    <w:rsid w:val="00294191"/>
    <w:rsid w:val="002970AF"/>
    <w:rsid w:val="002A0B27"/>
    <w:rsid w:val="002A1310"/>
    <w:rsid w:val="002A1CB7"/>
    <w:rsid w:val="002A3BE7"/>
    <w:rsid w:val="002A5C27"/>
    <w:rsid w:val="002B1227"/>
    <w:rsid w:val="002B2DA4"/>
    <w:rsid w:val="002B3143"/>
    <w:rsid w:val="002B3FB5"/>
    <w:rsid w:val="002B44F7"/>
    <w:rsid w:val="002B629D"/>
    <w:rsid w:val="002C1650"/>
    <w:rsid w:val="002C1D57"/>
    <w:rsid w:val="002C537B"/>
    <w:rsid w:val="002D3E76"/>
    <w:rsid w:val="002D6DBB"/>
    <w:rsid w:val="002D6EC1"/>
    <w:rsid w:val="002E0C56"/>
    <w:rsid w:val="002E0EEB"/>
    <w:rsid w:val="002E0F2F"/>
    <w:rsid w:val="002E1BD2"/>
    <w:rsid w:val="002E37ED"/>
    <w:rsid w:val="002E5448"/>
    <w:rsid w:val="002F2E02"/>
    <w:rsid w:val="002F3ED4"/>
    <w:rsid w:val="003011CF"/>
    <w:rsid w:val="00302C17"/>
    <w:rsid w:val="00303CF4"/>
    <w:rsid w:val="00305A53"/>
    <w:rsid w:val="003138B0"/>
    <w:rsid w:val="003139F3"/>
    <w:rsid w:val="003149A0"/>
    <w:rsid w:val="00315149"/>
    <w:rsid w:val="00317DAA"/>
    <w:rsid w:val="003208C7"/>
    <w:rsid w:val="0032302D"/>
    <w:rsid w:val="00325093"/>
    <w:rsid w:val="0032564D"/>
    <w:rsid w:val="00327640"/>
    <w:rsid w:val="00327796"/>
    <w:rsid w:val="003348B5"/>
    <w:rsid w:val="00335F0E"/>
    <w:rsid w:val="00336467"/>
    <w:rsid w:val="0034085B"/>
    <w:rsid w:val="00344544"/>
    <w:rsid w:val="00345421"/>
    <w:rsid w:val="00345605"/>
    <w:rsid w:val="003467B3"/>
    <w:rsid w:val="00347840"/>
    <w:rsid w:val="00347DF2"/>
    <w:rsid w:val="00351154"/>
    <w:rsid w:val="003525C2"/>
    <w:rsid w:val="003553C2"/>
    <w:rsid w:val="00356D29"/>
    <w:rsid w:val="00371710"/>
    <w:rsid w:val="003730FC"/>
    <w:rsid w:val="00373B57"/>
    <w:rsid w:val="00376197"/>
    <w:rsid w:val="0038144B"/>
    <w:rsid w:val="00382387"/>
    <w:rsid w:val="00382F63"/>
    <w:rsid w:val="00382F68"/>
    <w:rsid w:val="003839F3"/>
    <w:rsid w:val="00391106"/>
    <w:rsid w:val="00392783"/>
    <w:rsid w:val="003A360E"/>
    <w:rsid w:val="003A3778"/>
    <w:rsid w:val="003A38E8"/>
    <w:rsid w:val="003A5D4F"/>
    <w:rsid w:val="003A648B"/>
    <w:rsid w:val="003A78C1"/>
    <w:rsid w:val="003B4235"/>
    <w:rsid w:val="003C0981"/>
    <w:rsid w:val="003C73ED"/>
    <w:rsid w:val="003C7A33"/>
    <w:rsid w:val="003D36A9"/>
    <w:rsid w:val="003D6012"/>
    <w:rsid w:val="003D6C84"/>
    <w:rsid w:val="003E7E92"/>
    <w:rsid w:val="003F1C05"/>
    <w:rsid w:val="003F7ECA"/>
    <w:rsid w:val="004042AB"/>
    <w:rsid w:val="004049D0"/>
    <w:rsid w:val="004113EB"/>
    <w:rsid w:val="0041755D"/>
    <w:rsid w:val="00422202"/>
    <w:rsid w:val="00424872"/>
    <w:rsid w:val="00430EB8"/>
    <w:rsid w:val="004320AD"/>
    <w:rsid w:val="004338C8"/>
    <w:rsid w:val="0043597A"/>
    <w:rsid w:val="00440D7E"/>
    <w:rsid w:val="00441BD0"/>
    <w:rsid w:val="00442CF3"/>
    <w:rsid w:val="004449EE"/>
    <w:rsid w:val="00447244"/>
    <w:rsid w:val="0045025F"/>
    <w:rsid w:val="0045239E"/>
    <w:rsid w:val="00453040"/>
    <w:rsid w:val="00460FE4"/>
    <w:rsid w:val="00466815"/>
    <w:rsid w:val="00467B88"/>
    <w:rsid w:val="00475232"/>
    <w:rsid w:val="004818AC"/>
    <w:rsid w:val="00481FD9"/>
    <w:rsid w:val="00482E83"/>
    <w:rsid w:val="00492F02"/>
    <w:rsid w:val="00495655"/>
    <w:rsid w:val="004A2D1E"/>
    <w:rsid w:val="004A34E1"/>
    <w:rsid w:val="004A4246"/>
    <w:rsid w:val="004A4B66"/>
    <w:rsid w:val="004B2957"/>
    <w:rsid w:val="004B3AFF"/>
    <w:rsid w:val="004B483C"/>
    <w:rsid w:val="004C12B5"/>
    <w:rsid w:val="004D0890"/>
    <w:rsid w:val="004D0A37"/>
    <w:rsid w:val="004D7164"/>
    <w:rsid w:val="004D7312"/>
    <w:rsid w:val="004E0CCA"/>
    <w:rsid w:val="004E3998"/>
    <w:rsid w:val="004E4B6E"/>
    <w:rsid w:val="004E5789"/>
    <w:rsid w:val="004F005B"/>
    <w:rsid w:val="004F28B6"/>
    <w:rsid w:val="004F4BE1"/>
    <w:rsid w:val="00505860"/>
    <w:rsid w:val="00506A69"/>
    <w:rsid w:val="00511A95"/>
    <w:rsid w:val="005135D1"/>
    <w:rsid w:val="00515441"/>
    <w:rsid w:val="00526BC5"/>
    <w:rsid w:val="00536144"/>
    <w:rsid w:val="005369DE"/>
    <w:rsid w:val="0054591D"/>
    <w:rsid w:val="00546DE4"/>
    <w:rsid w:val="00546F10"/>
    <w:rsid w:val="0055147F"/>
    <w:rsid w:val="0055219E"/>
    <w:rsid w:val="00553F92"/>
    <w:rsid w:val="00556BCC"/>
    <w:rsid w:val="00563431"/>
    <w:rsid w:val="00565BD4"/>
    <w:rsid w:val="00567DFD"/>
    <w:rsid w:val="00571097"/>
    <w:rsid w:val="005744C7"/>
    <w:rsid w:val="00582669"/>
    <w:rsid w:val="00583702"/>
    <w:rsid w:val="00584FA9"/>
    <w:rsid w:val="00585322"/>
    <w:rsid w:val="00586529"/>
    <w:rsid w:val="00586EA2"/>
    <w:rsid w:val="005927D0"/>
    <w:rsid w:val="00595E7E"/>
    <w:rsid w:val="00597E73"/>
    <w:rsid w:val="005A7F97"/>
    <w:rsid w:val="005B1AC1"/>
    <w:rsid w:val="005B2C12"/>
    <w:rsid w:val="005C17A7"/>
    <w:rsid w:val="005C3C13"/>
    <w:rsid w:val="005C632E"/>
    <w:rsid w:val="005C7263"/>
    <w:rsid w:val="005D0EFC"/>
    <w:rsid w:val="005D1B9D"/>
    <w:rsid w:val="005D3400"/>
    <w:rsid w:val="005D3CF9"/>
    <w:rsid w:val="005E2845"/>
    <w:rsid w:val="005E2A7D"/>
    <w:rsid w:val="005E3EE0"/>
    <w:rsid w:val="005F160B"/>
    <w:rsid w:val="005F24F8"/>
    <w:rsid w:val="005F3ACF"/>
    <w:rsid w:val="005F4C89"/>
    <w:rsid w:val="005F4D1B"/>
    <w:rsid w:val="005F5490"/>
    <w:rsid w:val="005F740E"/>
    <w:rsid w:val="0060345F"/>
    <w:rsid w:val="00603E83"/>
    <w:rsid w:val="006072F0"/>
    <w:rsid w:val="00610D07"/>
    <w:rsid w:val="00612900"/>
    <w:rsid w:val="00613C81"/>
    <w:rsid w:val="00617682"/>
    <w:rsid w:val="0062089E"/>
    <w:rsid w:val="0062202C"/>
    <w:rsid w:val="00622934"/>
    <w:rsid w:val="00622A65"/>
    <w:rsid w:val="006232CC"/>
    <w:rsid w:val="006233B3"/>
    <w:rsid w:val="006235B4"/>
    <w:rsid w:val="006310C4"/>
    <w:rsid w:val="00632E33"/>
    <w:rsid w:val="0063324C"/>
    <w:rsid w:val="006411B4"/>
    <w:rsid w:val="006421B5"/>
    <w:rsid w:val="00644245"/>
    <w:rsid w:val="00644533"/>
    <w:rsid w:val="00647E35"/>
    <w:rsid w:val="00653812"/>
    <w:rsid w:val="00656FC9"/>
    <w:rsid w:val="00657BDD"/>
    <w:rsid w:val="00660DE9"/>
    <w:rsid w:val="00664C41"/>
    <w:rsid w:val="00665B61"/>
    <w:rsid w:val="00670637"/>
    <w:rsid w:val="006752EE"/>
    <w:rsid w:val="0067559E"/>
    <w:rsid w:val="00682732"/>
    <w:rsid w:val="006835EF"/>
    <w:rsid w:val="00684BC4"/>
    <w:rsid w:val="00693509"/>
    <w:rsid w:val="00697CB3"/>
    <w:rsid w:val="006A50BE"/>
    <w:rsid w:val="006A5866"/>
    <w:rsid w:val="006B5741"/>
    <w:rsid w:val="006B66D7"/>
    <w:rsid w:val="006B74A7"/>
    <w:rsid w:val="006B7738"/>
    <w:rsid w:val="006C14BD"/>
    <w:rsid w:val="006C65B4"/>
    <w:rsid w:val="006C6DD2"/>
    <w:rsid w:val="006D15DD"/>
    <w:rsid w:val="006D2DCB"/>
    <w:rsid w:val="006D6208"/>
    <w:rsid w:val="006D633E"/>
    <w:rsid w:val="006D6A90"/>
    <w:rsid w:val="006E2352"/>
    <w:rsid w:val="006E3E38"/>
    <w:rsid w:val="006E4FD0"/>
    <w:rsid w:val="006F3285"/>
    <w:rsid w:val="006F5486"/>
    <w:rsid w:val="006F6C8F"/>
    <w:rsid w:val="00703A3F"/>
    <w:rsid w:val="007042F9"/>
    <w:rsid w:val="007061E1"/>
    <w:rsid w:val="00710520"/>
    <w:rsid w:val="00710E7B"/>
    <w:rsid w:val="00712BF1"/>
    <w:rsid w:val="00713865"/>
    <w:rsid w:val="00715D09"/>
    <w:rsid w:val="00720559"/>
    <w:rsid w:val="00722148"/>
    <w:rsid w:val="00722ED2"/>
    <w:rsid w:val="00724D2F"/>
    <w:rsid w:val="007322C5"/>
    <w:rsid w:val="00734589"/>
    <w:rsid w:val="00742A7C"/>
    <w:rsid w:val="00742A86"/>
    <w:rsid w:val="007460D3"/>
    <w:rsid w:val="00747F38"/>
    <w:rsid w:val="00753667"/>
    <w:rsid w:val="00760510"/>
    <w:rsid w:val="007606BC"/>
    <w:rsid w:val="00764F95"/>
    <w:rsid w:val="00767C96"/>
    <w:rsid w:val="00771244"/>
    <w:rsid w:val="00771906"/>
    <w:rsid w:val="00771CB4"/>
    <w:rsid w:val="00772D40"/>
    <w:rsid w:val="00776005"/>
    <w:rsid w:val="00780C92"/>
    <w:rsid w:val="00781A4D"/>
    <w:rsid w:val="007838DA"/>
    <w:rsid w:val="007867B3"/>
    <w:rsid w:val="00786A19"/>
    <w:rsid w:val="00791D9C"/>
    <w:rsid w:val="007B09E2"/>
    <w:rsid w:val="007B3B2E"/>
    <w:rsid w:val="007B3B90"/>
    <w:rsid w:val="007B74FE"/>
    <w:rsid w:val="007C3C71"/>
    <w:rsid w:val="007D08E2"/>
    <w:rsid w:val="007D17AA"/>
    <w:rsid w:val="007D5F43"/>
    <w:rsid w:val="007D6DD6"/>
    <w:rsid w:val="007E00ED"/>
    <w:rsid w:val="007E46D8"/>
    <w:rsid w:val="007E5F4F"/>
    <w:rsid w:val="007E7CCE"/>
    <w:rsid w:val="007F06A0"/>
    <w:rsid w:val="007F1A59"/>
    <w:rsid w:val="007F21F9"/>
    <w:rsid w:val="007F28CE"/>
    <w:rsid w:val="007F4267"/>
    <w:rsid w:val="007F4E7B"/>
    <w:rsid w:val="00801932"/>
    <w:rsid w:val="00805395"/>
    <w:rsid w:val="00805B6F"/>
    <w:rsid w:val="0080657F"/>
    <w:rsid w:val="00810242"/>
    <w:rsid w:val="00812C19"/>
    <w:rsid w:val="0081469F"/>
    <w:rsid w:val="0081684F"/>
    <w:rsid w:val="00817C80"/>
    <w:rsid w:val="0082206D"/>
    <w:rsid w:val="00822696"/>
    <w:rsid w:val="00824463"/>
    <w:rsid w:val="008252CA"/>
    <w:rsid w:val="00830485"/>
    <w:rsid w:val="00832CB8"/>
    <w:rsid w:val="008354E5"/>
    <w:rsid w:val="00840DB4"/>
    <w:rsid w:val="0084232C"/>
    <w:rsid w:val="00847191"/>
    <w:rsid w:val="00850BB5"/>
    <w:rsid w:val="008513F4"/>
    <w:rsid w:val="008521FA"/>
    <w:rsid w:val="00854A5B"/>
    <w:rsid w:val="00856366"/>
    <w:rsid w:val="00862421"/>
    <w:rsid w:val="008649AF"/>
    <w:rsid w:val="00880176"/>
    <w:rsid w:val="00880D9F"/>
    <w:rsid w:val="00880DD1"/>
    <w:rsid w:val="00881404"/>
    <w:rsid w:val="00881E94"/>
    <w:rsid w:val="008844F4"/>
    <w:rsid w:val="00884AC0"/>
    <w:rsid w:val="00890B35"/>
    <w:rsid w:val="008949DB"/>
    <w:rsid w:val="008A072B"/>
    <w:rsid w:val="008A3818"/>
    <w:rsid w:val="008A3C79"/>
    <w:rsid w:val="008B1D2A"/>
    <w:rsid w:val="008B5E67"/>
    <w:rsid w:val="008C0AFD"/>
    <w:rsid w:val="008C2DDA"/>
    <w:rsid w:val="008C3744"/>
    <w:rsid w:val="008C3910"/>
    <w:rsid w:val="008C3AA1"/>
    <w:rsid w:val="008C6801"/>
    <w:rsid w:val="008D12AF"/>
    <w:rsid w:val="008D2842"/>
    <w:rsid w:val="008D2B4A"/>
    <w:rsid w:val="008D72E2"/>
    <w:rsid w:val="008E63FC"/>
    <w:rsid w:val="008E6D50"/>
    <w:rsid w:val="008E6E98"/>
    <w:rsid w:val="008E71A9"/>
    <w:rsid w:val="008F155F"/>
    <w:rsid w:val="008F1FDD"/>
    <w:rsid w:val="0090007A"/>
    <w:rsid w:val="00900DED"/>
    <w:rsid w:val="00900E89"/>
    <w:rsid w:val="00906F70"/>
    <w:rsid w:val="00911F49"/>
    <w:rsid w:val="00920180"/>
    <w:rsid w:val="00925FDD"/>
    <w:rsid w:val="0092706A"/>
    <w:rsid w:val="00930270"/>
    <w:rsid w:val="0093754B"/>
    <w:rsid w:val="00946822"/>
    <w:rsid w:val="00947B3B"/>
    <w:rsid w:val="00947C7D"/>
    <w:rsid w:val="00947EB7"/>
    <w:rsid w:val="00950D6A"/>
    <w:rsid w:val="00951C66"/>
    <w:rsid w:val="009544F4"/>
    <w:rsid w:val="00954AAF"/>
    <w:rsid w:val="00955979"/>
    <w:rsid w:val="00956717"/>
    <w:rsid w:val="0096303B"/>
    <w:rsid w:val="00970BDB"/>
    <w:rsid w:val="009748B5"/>
    <w:rsid w:val="00977A0B"/>
    <w:rsid w:val="00982D4F"/>
    <w:rsid w:val="009832B3"/>
    <w:rsid w:val="00984498"/>
    <w:rsid w:val="0098566B"/>
    <w:rsid w:val="009971B2"/>
    <w:rsid w:val="0099787D"/>
    <w:rsid w:val="009A0952"/>
    <w:rsid w:val="009A1F25"/>
    <w:rsid w:val="009A5742"/>
    <w:rsid w:val="009A7B7A"/>
    <w:rsid w:val="009B0B6F"/>
    <w:rsid w:val="009C2A8A"/>
    <w:rsid w:val="009C4B0B"/>
    <w:rsid w:val="009C6389"/>
    <w:rsid w:val="009C7EA5"/>
    <w:rsid w:val="009D102E"/>
    <w:rsid w:val="009D267B"/>
    <w:rsid w:val="009D775E"/>
    <w:rsid w:val="009E02FD"/>
    <w:rsid w:val="009E3582"/>
    <w:rsid w:val="009E6230"/>
    <w:rsid w:val="009F20E9"/>
    <w:rsid w:val="009F2380"/>
    <w:rsid w:val="009F349B"/>
    <w:rsid w:val="009F44B9"/>
    <w:rsid w:val="009F48B2"/>
    <w:rsid w:val="00A10093"/>
    <w:rsid w:val="00A13521"/>
    <w:rsid w:val="00A14D6D"/>
    <w:rsid w:val="00A16AD4"/>
    <w:rsid w:val="00A17C85"/>
    <w:rsid w:val="00A20E33"/>
    <w:rsid w:val="00A215A1"/>
    <w:rsid w:val="00A25BD2"/>
    <w:rsid w:val="00A27189"/>
    <w:rsid w:val="00A27D1B"/>
    <w:rsid w:val="00A33B12"/>
    <w:rsid w:val="00A362CF"/>
    <w:rsid w:val="00A37FDD"/>
    <w:rsid w:val="00A4024E"/>
    <w:rsid w:val="00A402C6"/>
    <w:rsid w:val="00A444A4"/>
    <w:rsid w:val="00A5387E"/>
    <w:rsid w:val="00A54B72"/>
    <w:rsid w:val="00A56D8E"/>
    <w:rsid w:val="00A61BF6"/>
    <w:rsid w:val="00A65757"/>
    <w:rsid w:val="00A65FA0"/>
    <w:rsid w:val="00A6615E"/>
    <w:rsid w:val="00A66E07"/>
    <w:rsid w:val="00A727DC"/>
    <w:rsid w:val="00A74B3F"/>
    <w:rsid w:val="00A74E4A"/>
    <w:rsid w:val="00A75BD0"/>
    <w:rsid w:val="00A82718"/>
    <w:rsid w:val="00A830BB"/>
    <w:rsid w:val="00A84202"/>
    <w:rsid w:val="00A842AC"/>
    <w:rsid w:val="00A847DF"/>
    <w:rsid w:val="00A907B6"/>
    <w:rsid w:val="00A9368E"/>
    <w:rsid w:val="00A97188"/>
    <w:rsid w:val="00AA1639"/>
    <w:rsid w:val="00AA34ED"/>
    <w:rsid w:val="00AA5AD8"/>
    <w:rsid w:val="00AA6727"/>
    <w:rsid w:val="00AA7F45"/>
    <w:rsid w:val="00AB5693"/>
    <w:rsid w:val="00AC0EEC"/>
    <w:rsid w:val="00AC38AC"/>
    <w:rsid w:val="00AC75C5"/>
    <w:rsid w:val="00AD1D19"/>
    <w:rsid w:val="00AD25EA"/>
    <w:rsid w:val="00AD65C8"/>
    <w:rsid w:val="00AE052D"/>
    <w:rsid w:val="00AE08AA"/>
    <w:rsid w:val="00AE1263"/>
    <w:rsid w:val="00B00B17"/>
    <w:rsid w:val="00B01FB6"/>
    <w:rsid w:val="00B02119"/>
    <w:rsid w:val="00B0297F"/>
    <w:rsid w:val="00B02E78"/>
    <w:rsid w:val="00B03A76"/>
    <w:rsid w:val="00B11CAE"/>
    <w:rsid w:val="00B218A4"/>
    <w:rsid w:val="00B27A94"/>
    <w:rsid w:val="00B32B5E"/>
    <w:rsid w:val="00B331A3"/>
    <w:rsid w:val="00B3521B"/>
    <w:rsid w:val="00B36863"/>
    <w:rsid w:val="00B40095"/>
    <w:rsid w:val="00B42DCC"/>
    <w:rsid w:val="00B437DB"/>
    <w:rsid w:val="00B453A5"/>
    <w:rsid w:val="00B5320C"/>
    <w:rsid w:val="00B713FF"/>
    <w:rsid w:val="00B73016"/>
    <w:rsid w:val="00B73BC9"/>
    <w:rsid w:val="00B73D05"/>
    <w:rsid w:val="00B75DC9"/>
    <w:rsid w:val="00B802E1"/>
    <w:rsid w:val="00B8161B"/>
    <w:rsid w:val="00B81F67"/>
    <w:rsid w:val="00B85806"/>
    <w:rsid w:val="00B86443"/>
    <w:rsid w:val="00B867ED"/>
    <w:rsid w:val="00B901FA"/>
    <w:rsid w:val="00B9083A"/>
    <w:rsid w:val="00B911B1"/>
    <w:rsid w:val="00B92A14"/>
    <w:rsid w:val="00B966E7"/>
    <w:rsid w:val="00B96C6E"/>
    <w:rsid w:val="00B97584"/>
    <w:rsid w:val="00BA0EE6"/>
    <w:rsid w:val="00BA1E19"/>
    <w:rsid w:val="00BB02D8"/>
    <w:rsid w:val="00BB16A8"/>
    <w:rsid w:val="00BB2F11"/>
    <w:rsid w:val="00BC28B5"/>
    <w:rsid w:val="00BC439F"/>
    <w:rsid w:val="00BC6D95"/>
    <w:rsid w:val="00BD0621"/>
    <w:rsid w:val="00BD2897"/>
    <w:rsid w:val="00BD2FA0"/>
    <w:rsid w:val="00BD4C20"/>
    <w:rsid w:val="00BE282C"/>
    <w:rsid w:val="00BE28AE"/>
    <w:rsid w:val="00BE2A66"/>
    <w:rsid w:val="00BE3CCE"/>
    <w:rsid w:val="00BE4363"/>
    <w:rsid w:val="00BE57E4"/>
    <w:rsid w:val="00BE5EEB"/>
    <w:rsid w:val="00BF1508"/>
    <w:rsid w:val="00BF2BBC"/>
    <w:rsid w:val="00BF48C5"/>
    <w:rsid w:val="00C00749"/>
    <w:rsid w:val="00C03716"/>
    <w:rsid w:val="00C07B1A"/>
    <w:rsid w:val="00C11AA1"/>
    <w:rsid w:val="00C14A28"/>
    <w:rsid w:val="00C235E6"/>
    <w:rsid w:val="00C3000F"/>
    <w:rsid w:val="00C3027D"/>
    <w:rsid w:val="00C306A7"/>
    <w:rsid w:val="00C319CA"/>
    <w:rsid w:val="00C33026"/>
    <w:rsid w:val="00C332A2"/>
    <w:rsid w:val="00C3536E"/>
    <w:rsid w:val="00C35C18"/>
    <w:rsid w:val="00C3759B"/>
    <w:rsid w:val="00C41339"/>
    <w:rsid w:val="00C41A8E"/>
    <w:rsid w:val="00C4209C"/>
    <w:rsid w:val="00C421E7"/>
    <w:rsid w:val="00C47ADB"/>
    <w:rsid w:val="00C51C3A"/>
    <w:rsid w:val="00C51DE5"/>
    <w:rsid w:val="00C5281A"/>
    <w:rsid w:val="00C52F81"/>
    <w:rsid w:val="00C542B0"/>
    <w:rsid w:val="00C56E05"/>
    <w:rsid w:val="00C672F9"/>
    <w:rsid w:val="00C70357"/>
    <w:rsid w:val="00C71B15"/>
    <w:rsid w:val="00C71C64"/>
    <w:rsid w:val="00C71CF0"/>
    <w:rsid w:val="00C756F6"/>
    <w:rsid w:val="00C777BA"/>
    <w:rsid w:val="00C81D48"/>
    <w:rsid w:val="00C85B0A"/>
    <w:rsid w:val="00C913CA"/>
    <w:rsid w:val="00C93589"/>
    <w:rsid w:val="00CA0287"/>
    <w:rsid w:val="00CA2140"/>
    <w:rsid w:val="00CA7D16"/>
    <w:rsid w:val="00CB0FB3"/>
    <w:rsid w:val="00CB28EC"/>
    <w:rsid w:val="00CB6E65"/>
    <w:rsid w:val="00CC4739"/>
    <w:rsid w:val="00CC4A8B"/>
    <w:rsid w:val="00CC4FE9"/>
    <w:rsid w:val="00CD2CE4"/>
    <w:rsid w:val="00CD5B13"/>
    <w:rsid w:val="00CD7A40"/>
    <w:rsid w:val="00CE099F"/>
    <w:rsid w:val="00CE312C"/>
    <w:rsid w:val="00CE4F52"/>
    <w:rsid w:val="00CE59D6"/>
    <w:rsid w:val="00CE6534"/>
    <w:rsid w:val="00CF1734"/>
    <w:rsid w:val="00CF20E8"/>
    <w:rsid w:val="00CF2A61"/>
    <w:rsid w:val="00CF542B"/>
    <w:rsid w:val="00CF590F"/>
    <w:rsid w:val="00CF6AA9"/>
    <w:rsid w:val="00D0651B"/>
    <w:rsid w:val="00D071E3"/>
    <w:rsid w:val="00D17FF3"/>
    <w:rsid w:val="00D2271A"/>
    <w:rsid w:val="00D22787"/>
    <w:rsid w:val="00D234CD"/>
    <w:rsid w:val="00D23E37"/>
    <w:rsid w:val="00D2699C"/>
    <w:rsid w:val="00D26E7E"/>
    <w:rsid w:val="00D3393A"/>
    <w:rsid w:val="00D3438A"/>
    <w:rsid w:val="00D4258C"/>
    <w:rsid w:val="00D465FC"/>
    <w:rsid w:val="00D46689"/>
    <w:rsid w:val="00D5267F"/>
    <w:rsid w:val="00D54AC2"/>
    <w:rsid w:val="00D66820"/>
    <w:rsid w:val="00D7087F"/>
    <w:rsid w:val="00D744BC"/>
    <w:rsid w:val="00D76292"/>
    <w:rsid w:val="00D77A6E"/>
    <w:rsid w:val="00D80605"/>
    <w:rsid w:val="00D90A22"/>
    <w:rsid w:val="00D92A83"/>
    <w:rsid w:val="00D9317D"/>
    <w:rsid w:val="00D9324D"/>
    <w:rsid w:val="00D9567E"/>
    <w:rsid w:val="00D960CF"/>
    <w:rsid w:val="00DA1D6E"/>
    <w:rsid w:val="00DA56E4"/>
    <w:rsid w:val="00DA57A6"/>
    <w:rsid w:val="00DA6668"/>
    <w:rsid w:val="00DA7F24"/>
    <w:rsid w:val="00DB15F3"/>
    <w:rsid w:val="00DB55FD"/>
    <w:rsid w:val="00DB5DAA"/>
    <w:rsid w:val="00DB6EE1"/>
    <w:rsid w:val="00DC181E"/>
    <w:rsid w:val="00DC1F05"/>
    <w:rsid w:val="00DC6AFC"/>
    <w:rsid w:val="00DD0FA6"/>
    <w:rsid w:val="00DD1C80"/>
    <w:rsid w:val="00DD65A0"/>
    <w:rsid w:val="00DD6E82"/>
    <w:rsid w:val="00DD7FA8"/>
    <w:rsid w:val="00DE094D"/>
    <w:rsid w:val="00DE7527"/>
    <w:rsid w:val="00DF021C"/>
    <w:rsid w:val="00DF20D3"/>
    <w:rsid w:val="00DF4273"/>
    <w:rsid w:val="00E01912"/>
    <w:rsid w:val="00E02AFD"/>
    <w:rsid w:val="00E0404E"/>
    <w:rsid w:val="00E0660A"/>
    <w:rsid w:val="00E17513"/>
    <w:rsid w:val="00E26423"/>
    <w:rsid w:val="00E301FB"/>
    <w:rsid w:val="00E30A00"/>
    <w:rsid w:val="00E323E9"/>
    <w:rsid w:val="00E325C1"/>
    <w:rsid w:val="00E330FA"/>
    <w:rsid w:val="00E400BC"/>
    <w:rsid w:val="00E42B8D"/>
    <w:rsid w:val="00E437F5"/>
    <w:rsid w:val="00E476DB"/>
    <w:rsid w:val="00E51A6D"/>
    <w:rsid w:val="00E520F2"/>
    <w:rsid w:val="00E5440C"/>
    <w:rsid w:val="00E55FB6"/>
    <w:rsid w:val="00E56CA7"/>
    <w:rsid w:val="00E620AE"/>
    <w:rsid w:val="00E62280"/>
    <w:rsid w:val="00E63606"/>
    <w:rsid w:val="00E63FDD"/>
    <w:rsid w:val="00E64B8E"/>
    <w:rsid w:val="00E66A2B"/>
    <w:rsid w:val="00E67A49"/>
    <w:rsid w:val="00E723F0"/>
    <w:rsid w:val="00E7437F"/>
    <w:rsid w:val="00E74570"/>
    <w:rsid w:val="00E75139"/>
    <w:rsid w:val="00E7602C"/>
    <w:rsid w:val="00E776D4"/>
    <w:rsid w:val="00E87109"/>
    <w:rsid w:val="00E901AA"/>
    <w:rsid w:val="00E9361D"/>
    <w:rsid w:val="00E9760A"/>
    <w:rsid w:val="00EA2223"/>
    <w:rsid w:val="00EA474B"/>
    <w:rsid w:val="00EB125B"/>
    <w:rsid w:val="00EB39A8"/>
    <w:rsid w:val="00EB6883"/>
    <w:rsid w:val="00ED044B"/>
    <w:rsid w:val="00ED04B1"/>
    <w:rsid w:val="00ED17D4"/>
    <w:rsid w:val="00ED299D"/>
    <w:rsid w:val="00ED54E0"/>
    <w:rsid w:val="00EE173F"/>
    <w:rsid w:val="00EE63EF"/>
    <w:rsid w:val="00EF506F"/>
    <w:rsid w:val="00EF51FA"/>
    <w:rsid w:val="00EF5203"/>
    <w:rsid w:val="00EF55B6"/>
    <w:rsid w:val="00F11121"/>
    <w:rsid w:val="00F12249"/>
    <w:rsid w:val="00F136FE"/>
    <w:rsid w:val="00F15517"/>
    <w:rsid w:val="00F169E6"/>
    <w:rsid w:val="00F2417D"/>
    <w:rsid w:val="00F24FB9"/>
    <w:rsid w:val="00F27A6B"/>
    <w:rsid w:val="00F37D54"/>
    <w:rsid w:val="00F450F5"/>
    <w:rsid w:val="00F45701"/>
    <w:rsid w:val="00F46A9E"/>
    <w:rsid w:val="00F52127"/>
    <w:rsid w:val="00F52ECC"/>
    <w:rsid w:val="00F5534A"/>
    <w:rsid w:val="00F61A14"/>
    <w:rsid w:val="00F61F03"/>
    <w:rsid w:val="00F639DC"/>
    <w:rsid w:val="00F63BD7"/>
    <w:rsid w:val="00F64991"/>
    <w:rsid w:val="00F71AC8"/>
    <w:rsid w:val="00F72180"/>
    <w:rsid w:val="00F74BD1"/>
    <w:rsid w:val="00F76D4C"/>
    <w:rsid w:val="00F77472"/>
    <w:rsid w:val="00F8045B"/>
    <w:rsid w:val="00F813D6"/>
    <w:rsid w:val="00F83479"/>
    <w:rsid w:val="00F85657"/>
    <w:rsid w:val="00F90E57"/>
    <w:rsid w:val="00F93719"/>
    <w:rsid w:val="00F94DC0"/>
    <w:rsid w:val="00F96702"/>
    <w:rsid w:val="00F97C95"/>
    <w:rsid w:val="00FA09D0"/>
    <w:rsid w:val="00FA1F2D"/>
    <w:rsid w:val="00FA38CF"/>
    <w:rsid w:val="00FA5C7E"/>
    <w:rsid w:val="00FB546A"/>
    <w:rsid w:val="00FB5A6A"/>
    <w:rsid w:val="00FB5B6F"/>
    <w:rsid w:val="00FC0F75"/>
    <w:rsid w:val="00FC1295"/>
    <w:rsid w:val="00FC2B77"/>
    <w:rsid w:val="00FC2E1B"/>
    <w:rsid w:val="00FC6347"/>
    <w:rsid w:val="00FE6910"/>
    <w:rsid w:val="00FF0850"/>
    <w:rsid w:val="00FF1BBB"/>
    <w:rsid w:val="00FF1DA2"/>
    <w:rsid w:val="00FF28A4"/>
    <w:rsid w:val="00FF6894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5A5626"/>
  <w15:docId w15:val="{43478D19-60A8-4F1C-96F7-99A68D01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53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1CA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11CAE"/>
  </w:style>
  <w:style w:type="paragraph" w:styleId="a5">
    <w:name w:val="footer"/>
    <w:basedOn w:val="a"/>
    <w:link w:val="a6"/>
    <w:uiPriority w:val="99"/>
    <w:unhideWhenUsed/>
    <w:rsid w:val="00B11CA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11CAE"/>
  </w:style>
  <w:style w:type="paragraph" w:styleId="a7">
    <w:name w:val="List Paragraph"/>
    <w:basedOn w:val="a"/>
    <w:uiPriority w:val="34"/>
    <w:qFormat/>
    <w:rsid w:val="0001271A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7B3B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B3B90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430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BA5EB-CFBC-4725-B234-038BEB2A2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cishi</cp:lastModifiedBy>
  <cp:revision>8</cp:revision>
  <dcterms:created xsi:type="dcterms:W3CDTF">2025-03-10T10:12:00Z</dcterms:created>
  <dcterms:modified xsi:type="dcterms:W3CDTF">2025-03-19T01:00:00Z</dcterms:modified>
</cp:coreProperties>
</file>